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369" w:rsidRPr="00C629C2" w:rsidRDefault="004C7369" w:rsidP="004C7369">
      <w:pPr>
        <w:pStyle w:val="Sinespaciado"/>
        <w:jc w:val="both"/>
        <w:rPr>
          <w:rFonts w:ascii="Arial Narrow" w:hAnsi="Arial Narrow" w:cs="Arial"/>
          <w:sz w:val="20"/>
          <w:szCs w:val="20"/>
          <w:lang w:val="es-ES_tradnl"/>
        </w:rPr>
      </w:pPr>
      <w:bookmarkStart w:id="0" w:name="_GoBack"/>
      <w:bookmarkEnd w:id="0"/>
      <w:r w:rsidRPr="00C629C2">
        <w:rPr>
          <w:rFonts w:ascii="Arial Narrow" w:hAnsi="Arial Narrow" w:cs="Arial"/>
          <w:sz w:val="20"/>
          <w:szCs w:val="20"/>
          <w:lang w:val="es-ES_tradnl"/>
        </w:rPr>
        <w:t xml:space="preserve">Bogotá, </w:t>
      </w:r>
      <w:r w:rsidR="00A106EB">
        <w:rPr>
          <w:rFonts w:ascii="Arial Narrow" w:hAnsi="Arial Narrow" w:cs="Arial"/>
          <w:sz w:val="20"/>
          <w:szCs w:val="20"/>
          <w:lang w:val="es-ES_tradnl"/>
        </w:rPr>
        <w:t xml:space="preserve">Septiembre 04 de 2014 </w:t>
      </w:r>
    </w:p>
    <w:p w:rsidR="00650ED7" w:rsidRPr="00C629C2" w:rsidRDefault="00650ED7" w:rsidP="004C7369">
      <w:pPr>
        <w:pStyle w:val="Sinespaciado"/>
        <w:jc w:val="both"/>
        <w:rPr>
          <w:rFonts w:ascii="Arial Narrow" w:hAnsi="Arial Narrow" w:cs="Arial"/>
          <w:sz w:val="20"/>
          <w:szCs w:val="20"/>
          <w:lang w:val="es-ES_tradnl"/>
        </w:rPr>
      </w:pPr>
    </w:p>
    <w:p w:rsidR="00B3227B" w:rsidRPr="00C629C2" w:rsidRDefault="00B3227B" w:rsidP="00B3227B">
      <w:pPr>
        <w:pStyle w:val="Sinespaciado"/>
        <w:jc w:val="center"/>
        <w:rPr>
          <w:rFonts w:ascii="Arial Narrow" w:hAnsi="Arial Narrow" w:cs="Tahoma"/>
          <w:b/>
          <w:sz w:val="20"/>
          <w:szCs w:val="20"/>
        </w:rPr>
      </w:pPr>
      <w:r w:rsidRPr="00C629C2">
        <w:rPr>
          <w:rFonts w:ascii="Arial Narrow" w:hAnsi="Arial Narrow" w:cs="Tahoma"/>
          <w:b/>
          <w:sz w:val="20"/>
          <w:szCs w:val="20"/>
        </w:rPr>
        <w:t xml:space="preserve">Informe de </w:t>
      </w:r>
      <w:r w:rsidRPr="00C629C2">
        <w:rPr>
          <w:rFonts w:ascii="Arial Narrow" w:hAnsi="Arial Narrow" w:cs="Tahoma"/>
          <w:b/>
          <w:sz w:val="20"/>
          <w:szCs w:val="20"/>
          <w:u w:val="single"/>
        </w:rPr>
        <w:t>PONENCIA PARA PRIMER DEBATE</w:t>
      </w:r>
      <w:r w:rsidR="00107D06" w:rsidRPr="00C629C2">
        <w:rPr>
          <w:rFonts w:ascii="Arial Narrow" w:hAnsi="Arial Narrow" w:cs="Tahoma"/>
          <w:b/>
          <w:sz w:val="20"/>
          <w:szCs w:val="20"/>
        </w:rPr>
        <w:t xml:space="preserve">  al  Proyecto de Acto Legislativo Nº 008</w:t>
      </w:r>
      <w:r w:rsidRPr="00C629C2">
        <w:rPr>
          <w:rFonts w:ascii="Arial Narrow" w:hAnsi="Arial Narrow" w:cs="Tahoma"/>
          <w:b/>
          <w:sz w:val="20"/>
          <w:szCs w:val="20"/>
        </w:rPr>
        <w:t xml:space="preserve"> de 2014</w:t>
      </w:r>
      <w:r w:rsidR="00650ED7" w:rsidRPr="00C629C2">
        <w:rPr>
          <w:rFonts w:ascii="Arial Narrow" w:hAnsi="Arial Narrow" w:cs="Tahoma"/>
          <w:b/>
          <w:sz w:val="20"/>
          <w:szCs w:val="20"/>
        </w:rPr>
        <w:t xml:space="preserve"> Cámara</w:t>
      </w:r>
      <w:r w:rsidRPr="00C629C2">
        <w:rPr>
          <w:rFonts w:ascii="Arial Narrow" w:hAnsi="Arial Narrow" w:cs="Tahoma"/>
          <w:b/>
          <w:sz w:val="20"/>
          <w:szCs w:val="20"/>
        </w:rPr>
        <w:t xml:space="preserve"> “</w:t>
      </w:r>
      <w:r w:rsidR="00107D06" w:rsidRPr="00C629C2">
        <w:rPr>
          <w:rFonts w:ascii="Arial Narrow" w:hAnsi="Arial Narrow" w:cs="Tahoma"/>
          <w:b/>
          <w:sz w:val="20"/>
          <w:szCs w:val="20"/>
        </w:rPr>
        <w:t>POR MEDIO DEL CUAL SE MODIFICA EL ARTÍCULO 258 DE LA CONSTITUCIÓN POLÍTICA DE COLOMBIA”</w:t>
      </w:r>
      <w:r w:rsidRPr="00C629C2">
        <w:rPr>
          <w:rFonts w:ascii="Arial Narrow" w:hAnsi="Arial Narrow" w:cs="Tahoma"/>
          <w:b/>
          <w:sz w:val="20"/>
          <w:szCs w:val="20"/>
        </w:rPr>
        <w:t xml:space="preserve"> </w:t>
      </w:r>
      <w:r w:rsidR="00107D06" w:rsidRPr="00C629C2">
        <w:rPr>
          <w:rFonts w:ascii="Arial Narrow" w:hAnsi="Arial Narrow" w:cs="Tahoma"/>
          <w:b/>
          <w:sz w:val="20"/>
          <w:szCs w:val="20"/>
        </w:rPr>
        <w:t>acumulado con el Proyecto de Acto Legislativo Nº 038 de 2014 “POR MEDIO DEL CUAL SE IMPLEMENTA EL VOTO OBLIGATORIO EN COLOMBIA</w:t>
      </w:r>
      <w:r w:rsidRPr="00C629C2">
        <w:rPr>
          <w:rFonts w:ascii="Arial Narrow" w:hAnsi="Arial Narrow" w:cs="Tahoma"/>
          <w:b/>
          <w:sz w:val="20"/>
          <w:szCs w:val="20"/>
        </w:rPr>
        <w:t>”</w:t>
      </w:r>
    </w:p>
    <w:p w:rsidR="00650ED7" w:rsidRPr="00C629C2" w:rsidRDefault="00650ED7" w:rsidP="004C7369">
      <w:pPr>
        <w:pStyle w:val="Sinespaciado"/>
        <w:jc w:val="both"/>
        <w:rPr>
          <w:rFonts w:ascii="Arial Narrow" w:hAnsi="Arial Narrow" w:cs="Arial"/>
          <w:sz w:val="20"/>
          <w:szCs w:val="20"/>
          <w:lang w:val="es-ES_tradnl"/>
        </w:rPr>
      </w:pPr>
    </w:p>
    <w:p w:rsidR="004C7369" w:rsidRPr="00C629C2" w:rsidRDefault="004C7369" w:rsidP="004C7369">
      <w:pPr>
        <w:pStyle w:val="Sinespaciado"/>
        <w:jc w:val="both"/>
        <w:rPr>
          <w:rFonts w:ascii="Arial Narrow" w:hAnsi="Arial Narrow" w:cs="Arial"/>
          <w:sz w:val="20"/>
          <w:szCs w:val="20"/>
        </w:rPr>
      </w:pPr>
      <w:r w:rsidRPr="00C629C2">
        <w:rPr>
          <w:rFonts w:ascii="Arial Narrow" w:hAnsi="Arial Narrow" w:cs="Arial"/>
          <w:sz w:val="20"/>
          <w:szCs w:val="20"/>
        </w:rPr>
        <w:t>Doctor</w:t>
      </w:r>
    </w:p>
    <w:p w:rsidR="004C7369" w:rsidRPr="00C629C2" w:rsidRDefault="00B3227B" w:rsidP="004C7369">
      <w:pPr>
        <w:pStyle w:val="Sinespaciado"/>
        <w:jc w:val="both"/>
        <w:rPr>
          <w:rFonts w:ascii="Arial Narrow" w:hAnsi="Arial Narrow" w:cs="Arial"/>
          <w:b/>
          <w:sz w:val="20"/>
          <w:szCs w:val="20"/>
        </w:rPr>
      </w:pPr>
      <w:r w:rsidRPr="00C629C2">
        <w:rPr>
          <w:rFonts w:ascii="Arial Narrow" w:hAnsi="Arial Narrow" w:cs="Arial"/>
          <w:b/>
          <w:sz w:val="20"/>
          <w:szCs w:val="20"/>
        </w:rPr>
        <w:t>JAIME BUENAHORA FEBRES</w:t>
      </w:r>
    </w:p>
    <w:p w:rsidR="00B3227B" w:rsidRPr="00C629C2" w:rsidRDefault="00B3227B" w:rsidP="004C7369">
      <w:pPr>
        <w:pStyle w:val="Sinespaciado"/>
        <w:jc w:val="both"/>
        <w:rPr>
          <w:rFonts w:ascii="Arial Narrow" w:hAnsi="Arial Narrow" w:cs="Arial"/>
          <w:sz w:val="20"/>
          <w:szCs w:val="20"/>
        </w:rPr>
      </w:pPr>
      <w:r w:rsidRPr="00C629C2">
        <w:rPr>
          <w:rFonts w:ascii="Arial Narrow" w:hAnsi="Arial Narrow" w:cs="Arial"/>
          <w:b/>
          <w:sz w:val="20"/>
          <w:szCs w:val="20"/>
        </w:rPr>
        <w:t xml:space="preserve">Presidente Comisión Primera </w:t>
      </w:r>
    </w:p>
    <w:p w:rsidR="004C7369" w:rsidRPr="00C629C2" w:rsidRDefault="00B3227B" w:rsidP="004C7369">
      <w:pPr>
        <w:pStyle w:val="Sinespaciado"/>
        <w:jc w:val="both"/>
        <w:rPr>
          <w:rFonts w:ascii="Arial Narrow" w:hAnsi="Arial Narrow" w:cs="Arial"/>
          <w:sz w:val="20"/>
          <w:szCs w:val="20"/>
        </w:rPr>
      </w:pPr>
      <w:r w:rsidRPr="00C629C2">
        <w:rPr>
          <w:rFonts w:ascii="Arial Narrow" w:hAnsi="Arial Narrow" w:cs="Arial"/>
          <w:sz w:val="20"/>
          <w:szCs w:val="20"/>
        </w:rPr>
        <w:t xml:space="preserve">H. </w:t>
      </w:r>
      <w:r w:rsidR="004C7369" w:rsidRPr="00C629C2">
        <w:rPr>
          <w:rFonts w:ascii="Arial Narrow" w:hAnsi="Arial Narrow" w:cs="Arial"/>
          <w:sz w:val="20"/>
          <w:szCs w:val="20"/>
        </w:rPr>
        <w:t>Cámara de Representantes</w:t>
      </w:r>
    </w:p>
    <w:p w:rsidR="004C7369" w:rsidRPr="00C629C2" w:rsidRDefault="004C7369" w:rsidP="004C7369">
      <w:pPr>
        <w:pStyle w:val="Sinespaciado"/>
        <w:jc w:val="both"/>
        <w:rPr>
          <w:rFonts w:ascii="Arial Narrow" w:hAnsi="Arial Narrow" w:cs="Arial"/>
          <w:sz w:val="20"/>
          <w:szCs w:val="20"/>
        </w:rPr>
      </w:pPr>
      <w:r w:rsidRPr="00C629C2">
        <w:rPr>
          <w:rFonts w:ascii="Arial Narrow" w:hAnsi="Arial Narrow" w:cs="Arial"/>
          <w:sz w:val="20"/>
          <w:szCs w:val="20"/>
        </w:rPr>
        <w:t xml:space="preserve">Ciudad </w:t>
      </w:r>
    </w:p>
    <w:p w:rsidR="004C7369" w:rsidRPr="00C629C2" w:rsidRDefault="004C7369" w:rsidP="004C7369">
      <w:pPr>
        <w:pStyle w:val="Sinespaciado"/>
        <w:jc w:val="both"/>
        <w:rPr>
          <w:rFonts w:ascii="Arial Narrow" w:hAnsi="Arial Narrow" w:cs="Arial"/>
          <w:sz w:val="20"/>
          <w:szCs w:val="20"/>
        </w:rPr>
      </w:pPr>
    </w:p>
    <w:p w:rsidR="00650ED7" w:rsidRPr="00C629C2" w:rsidRDefault="00650ED7" w:rsidP="00650ED7">
      <w:pPr>
        <w:pStyle w:val="Sinespaciado"/>
        <w:rPr>
          <w:rFonts w:ascii="Arial Narrow" w:hAnsi="Arial Narrow" w:cs="Arial"/>
          <w:sz w:val="20"/>
          <w:szCs w:val="20"/>
        </w:rPr>
      </w:pPr>
      <w:r w:rsidRPr="00C629C2">
        <w:rPr>
          <w:rFonts w:ascii="Arial Narrow" w:hAnsi="Arial Narrow" w:cs="Arial"/>
          <w:sz w:val="20"/>
          <w:szCs w:val="20"/>
        </w:rPr>
        <w:t>Señor Presidente.</w:t>
      </w:r>
    </w:p>
    <w:p w:rsidR="00695322" w:rsidRPr="00C629C2" w:rsidRDefault="00107D06" w:rsidP="00107D06">
      <w:pPr>
        <w:pStyle w:val="ecxmsonormal"/>
        <w:jc w:val="both"/>
        <w:rPr>
          <w:rFonts w:ascii="Arial Narrow" w:hAnsi="Arial Narrow" w:cs="Tahoma"/>
          <w:sz w:val="20"/>
          <w:szCs w:val="20"/>
        </w:rPr>
      </w:pPr>
      <w:r w:rsidRPr="00C629C2">
        <w:rPr>
          <w:rFonts w:ascii="Arial Narrow" w:hAnsi="Arial Narrow" w:cs="Tahoma"/>
          <w:sz w:val="20"/>
          <w:szCs w:val="20"/>
          <w:lang w:val="es-ES_tradnl"/>
        </w:rPr>
        <w:t>De acuerdo a la honrosa designación de la</w:t>
      </w:r>
      <w:r w:rsidR="00650ED7" w:rsidRPr="00C629C2">
        <w:rPr>
          <w:rFonts w:ascii="Arial Narrow" w:hAnsi="Arial Narrow" w:cs="Tahoma"/>
          <w:sz w:val="20"/>
          <w:szCs w:val="20"/>
          <w:lang w:val="es-ES_tradnl"/>
        </w:rPr>
        <w:t xml:space="preserve"> Mesa Directiva de la Comisión Primera de la Honorable Cámara de Representantes, y de acuerdo a lo previsto en los artículos 156, 157 y 158 de la Ley 5ª de 1992, me permito rendir informe de </w:t>
      </w:r>
      <w:r w:rsidR="00650ED7" w:rsidRPr="00C629C2">
        <w:rPr>
          <w:rFonts w:ascii="Arial Narrow" w:hAnsi="Arial Narrow" w:cs="Tahoma"/>
          <w:b/>
          <w:i/>
          <w:sz w:val="20"/>
          <w:szCs w:val="20"/>
          <w:u w:val="single"/>
        </w:rPr>
        <w:t>PONENCIA POSITIVA PARA PRIMER DEBATE</w:t>
      </w:r>
      <w:r w:rsidRPr="00C629C2">
        <w:rPr>
          <w:rFonts w:ascii="Arial Narrow" w:hAnsi="Arial Narrow" w:cs="Tahoma"/>
          <w:b/>
          <w:i/>
          <w:sz w:val="20"/>
          <w:szCs w:val="20"/>
          <w:u w:val="single"/>
        </w:rPr>
        <w:t xml:space="preserve"> </w:t>
      </w:r>
      <w:r w:rsidR="00650ED7" w:rsidRPr="00C629C2">
        <w:rPr>
          <w:rFonts w:ascii="Arial Narrow" w:hAnsi="Arial Narrow" w:cs="Tahoma"/>
          <w:sz w:val="20"/>
          <w:szCs w:val="20"/>
        </w:rPr>
        <w:t xml:space="preserve">al </w:t>
      </w:r>
      <w:r w:rsidRPr="00C629C2">
        <w:rPr>
          <w:rFonts w:ascii="Arial Narrow" w:hAnsi="Arial Narrow" w:cs="Tahoma"/>
          <w:b/>
          <w:sz w:val="20"/>
          <w:szCs w:val="20"/>
        </w:rPr>
        <w:t xml:space="preserve"> </w:t>
      </w:r>
      <w:r w:rsidRPr="00C629C2">
        <w:rPr>
          <w:rFonts w:ascii="Arial Narrow" w:hAnsi="Arial Narrow" w:cs="Tahoma"/>
          <w:sz w:val="20"/>
          <w:szCs w:val="20"/>
        </w:rPr>
        <w:t>Proyecto de Acto Legislativo Nº 008 de 2014 Cámara “POR MEDIO DEL CUAL SE MODIFICA EL ARTÍCULO 258 DE LA CONSTITUCIÓN POLÍTICA DE COLOMBIA” acumulado con el Proyecto de Acto Legislativo Nº 038 de 2014 “POR MEDIO DEL CUAL SE IMPLEMENTA EL VOTO OBLIGATORIO EN COLOMBIA</w:t>
      </w:r>
      <w:r w:rsidRPr="00C629C2">
        <w:rPr>
          <w:rFonts w:ascii="Arial Narrow" w:hAnsi="Arial Narrow" w:cs="Tahoma"/>
          <w:b/>
          <w:sz w:val="20"/>
          <w:szCs w:val="20"/>
        </w:rPr>
        <w:t xml:space="preserve">”, </w:t>
      </w:r>
      <w:r w:rsidR="00650ED7" w:rsidRPr="00C629C2">
        <w:rPr>
          <w:rFonts w:ascii="Arial Narrow" w:hAnsi="Arial Narrow" w:cs="Tahoma"/>
          <w:sz w:val="20"/>
          <w:szCs w:val="20"/>
        </w:rPr>
        <w:t>en los siguientes términos:</w:t>
      </w:r>
    </w:p>
    <w:p w:rsidR="006C5666" w:rsidRPr="00C629C2" w:rsidRDefault="00E45C88" w:rsidP="00E45C88">
      <w:pPr>
        <w:pStyle w:val="Sinespaciado"/>
        <w:rPr>
          <w:rFonts w:ascii="Arial Narrow" w:hAnsi="Arial Narrow"/>
          <w:sz w:val="20"/>
          <w:szCs w:val="20"/>
        </w:rPr>
      </w:pPr>
      <w:r w:rsidRPr="00C629C2">
        <w:rPr>
          <w:rFonts w:ascii="Arial Narrow" w:hAnsi="Arial Narrow"/>
          <w:sz w:val="20"/>
          <w:szCs w:val="20"/>
        </w:rPr>
        <w:t>Atentamente,</w:t>
      </w:r>
    </w:p>
    <w:p w:rsidR="00107D06" w:rsidRDefault="00107D06" w:rsidP="00107D06">
      <w:pPr>
        <w:pStyle w:val="Sinespaciado"/>
        <w:jc w:val="center"/>
        <w:rPr>
          <w:rFonts w:ascii="Arial Narrow" w:hAnsi="Arial Narrow"/>
          <w:sz w:val="24"/>
          <w:szCs w:val="24"/>
        </w:rPr>
      </w:pPr>
    </w:p>
    <w:p w:rsidR="00107D06" w:rsidRPr="00107D06" w:rsidRDefault="00107D06" w:rsidP="00107D06">
      <w:pPr>
        <w:pStyle w:val="Sinespaciado"/>
        <w:jc w:val="center"/>
        <w:rPr>
          <w:rFonts w:ascii="Arial Narrow" w:hAnsi="Arial Narrow"/>
          <w:sz w:val="24"/>
          <w:szCs w:val="24"/>
        </w:rPr>
      </w:pPr>
    </w:p>
    <w:p w:rsidR="00107D06" w:rsidRPr="00C629C2" w:rsidRDefault="00E45C88" w:rsidP="00107D06">
      <w:pPr>
        <w:pStyle w:val="Sinespaciado"/>
        <w:rPr>
          <w:rFonts w:ascii="Arial Narrow" w:hAnsi="Arial Narrow"/>
          <w:b/>
          <w:sz w:val="20"/>
          <w:szCs w:val="20"/>
        </w:rPr>
      </w:pPr>
      <w:r w:rsidRPr="00C629C2">
        <w:rPr>
          <w:rFonts w:ascii="Arial Narrow" w:hAnsi="Arial Narrow"/>
          <w:b/>
          <w:sz w:val="20"/>
          <w:szCs w:val="20"/>
        </w:rPr>
        <w:t>HERIBERTO SANABRIA ASTUDILLO</w:t>
      </w:r>
      <w:r w:rsidR="00107D06" w:rsidRPr="00C629C2">
        <w:rPr>
          <w:rFonts w:ascii="Arial Narrow" w:hAnsi="Arial Narrow"/>
          <w:b/>
          <w:sz w:val="20"/>
          <w:szCs w:val="20"/>
        </w:rPr>
        <w:t xml:space="preserve">                                CARLOS EDWARD OSORIO AGUIAR</w:t>
      </w:r>
    </w:p>
    <w:p w:rsidR="00E45C88" w:rsidRPr="00C629C2" w:rsidRDefault="00107D06" w:rsidP="00107D06">
      <w:pPr>
        <w:pStyle w:val="Sinespaciado"/>
        <w:rPr>
          <w:rFonts w:ascii="Arial Narrow" w:hAnsi="Arial Narrow"/>
          <w:b/>
          <w:sz w:val="20"/>
          <w:szCs w:val="20"/>
        </w:rPr>
      </w:pPr>
      <w:r w:rsidRPr="00C629C2">
        <w:rPr>
          <w:rFonts w:ascii="Arial Narrow" w:hAnsi="Arial Narrow"/>
          <w:b/>
          <w:sz w:val="20"/>
          <w:szCs w:val="20"/>
        </w:rPr>
        <w:t>Coordinador Ponente                                                          Coordinador Ponente</w:t>
      </w:r>
    </w:p>
    <w:p w:rsidR="00107D06" w:rsidRDefault="00107D06" w:rsidP="00107D06">
      <w:pPr>
        <w:pStyle w:val="Sinespaciado"/>
        <w:rPr>
          <w:rFonts w:ascii="Arial Narrow" w:hAnsi="Arial Narrow"/>
          <w:b/>
          <w:sz w:val="20"/>
          <w:szCs w:val="20"/>
        </w:rPr>
      </w:pPr>
    </w:p>
    <w:p w:rsidR="00C629C2" w:rsidRPr="00C629C2" w:rsidRDefault="00C629C2" w:rsidP="00107D06">
      <w:pPr>
        <w:pStyle w:val="Sinespaciado"/>
        <w:rPr>
          <w:rFonts w:ascii="Arial Narrow" w:hAnsi="Arial Narrow"/>
          <w:b/>
          <w:sz w:val="20"/>
          <w:szCs w:val="20"/>
        </w:rPr>
      </w:pPr>
    </w:p>
    <w:p w:rsidR="00107D06" w:rsidRPr="00C629C2" w:rsidRDefault="00107D06" w:rsidP="00107D06">
      <w:pPr>
        <w:pStyle w:val="Sinespaciado"/>
        <w:rPr>
          <w:rFonts w:ascii="Arial Narrow" w:hAnsi="Arial Narrow"/>
          <w:b/>
          <w:sz w:val="20"/>
          <w:szCs w:val="20"/>
        </w:rPr>
      </w:pPr>
    </w:p>
    <w:p w:rsidR="00107D06" w:rsidRPr="00C629C2" w:rsidRDefault="00107D06" w:rsidP="00107D06">
      <w:pPr>
        <w:pStyle w:val="Sinespaciado"/>
        <w:rPr>
          <w:rFonts w:ascii="Arial Narrow" w:hAnsi="Arial Narrow"/>
          <w:b/>
          <w:sz w:val="20"/>
          <w:szCs w:val="20"/>
        </w:rPr>
      </w:pPr>
      <w:r w:rsidRPr="00C629C2">
        <w:rPr>
          <w:rFonts w:ascii="Arial Narrow" w:hAnsi="Arial Narrow"/>
          <w:b/>
          <w:sz w:val="20"/>
          <w:szCs w:val="20"/>
        </w:rPr>
        <w:t xml:space="preserve">MIGUEL ANGEL PINTO                                                       CARLOS </w:t>
      </w:r>
      <w:r w:rsidR="00C629C2" w:rsidRPr="00C629C2">
        <w:rPr>
          <w:rFonts w:ascii="Arial Narrow" w:hAnsi="Arial Narrow"/>
          <w:b/>
          <w:sz w:val="20"/>
          <w:szCs w:val="20"/>
        </w:rPr>
        <w:t>ABRAHAM JIMENEZ LOPEZ</w:t>
      </w:r>
      <w:r w:rsidRPr="00C629C2">
        <w:rPr>
          <w:rFonts w:ascii="Arial Narrow" w:hAnsi="Arial Narrow"/>
          <w:b/>
          <w:sz w:val="20"/>
          <w:szCs w:val="20"/>
        </w:rPr>
        <w:t xml:space="preserve">  </w:t>
      </w:r>
    </w:p>
    <w:p w:rsidR="00C629C2" w:rsidRPr="00C629C2" w:rsidRDefault="00107D06" w:rsidP="00C629C2">
      <w:pPr>
        <w:pStyle w:val="Sinespaciado"/>
        <w:rPr>
          <w:rFonts w:ascii="Arial Narrow" w:hAnsi="Arial Narrow"/>
          <w:b/>
          <w:sz w:val="20"/>
          <w:szCs w:val="20"/>
        </w:rPr>
      </w:pPr>
      <w:r w:rsidRPr="00C629C2">
        <w:rPr>
          <w:rFonts w:ascii="Arial Narrow" w:hAnsi="Arial Narrow"/>
          <w:b/>
          <w:sz w:val="20"/>
          <w:szCs w:val="20"/>
        </w:rPr>
        <w:t>Coordinador Ponente</w:t>
      </w:r>
      <w:r w:rsidR="00C629C2" w:rsidRPr="00C629C2">
        <w:rPr>
          <w:rFonts w:ascii="Arial Narrow" w:hAnsi="Arial Narrow"/>
          <w:b/>
          <w:sz w:val="20"/>
          <w:szCs w:val="20"/>
        </w:rPr>
        <w:t xml:space="preserve">                                                          Coordinador Ponente</w:t>
      </w:r>
    </w:p>
    <w:p w:rsidR="00107D06" w:rsidRPr="00C629C2" w:rsidRDefault="00107D06" w:rsidP="00107D06">
      <w:pPr>
        <w:pStyle w:val="Sinespaciado"/>
        <w:rPr>
          <w:rFonts w:ascii="Arial Narrow" w:hAnsi="Arial Narrow"/>
          <w:b/>
          <w:sz w:val="20"/>
          <w:szCs w:val="20"/>
        </w:rPr>
      </w:pPr>
    </w:p>
    <w:p w:rsidR="00C629C2" w:rsidRDefault="00C629C2" w:rsidP="00107D06">
      <w:pPr>
        <w:pStyle w:val="Sinespaciado"/>
        <w:rPr>
          <w:rFonts w:ascii="Arial Narrow" w:hAnsi="Arial Narrow"/>
          <w:b/>
          <w:sz w:val="20"/>
          <w:szCs w:val="20"/>
        </w:rPr>
      </w:pPr>
    </w:p>
    <w:p w:rsidR="00C629C2" w:rsidRPr="00C629C2" w:rsidRDefault="00C629C2" w:rsidP="00107D06">
      <w:pPr>
        <w:pStyle w:val="Sinespaciado"/>
        <w:rPr>
          <w:rFonts w:ascii="Arial Narrow" w:hAnsi="Arial Narrow"/>
          <w:b/>
          <w:sz w:val="20"/>
          <w:szCs w:val="20"/>
        </w:rPr>
      </w:pPr>
    </w:p>
    <w:p w:rsidR="00C629C2" w:rsidRPr="00C629C2" w:rsidRDefault="00C629C2" w:rsidP="00107D06">
      <w:pPr>
        <w:pStyle w:val="Sinespaciado"/>
        <w:rPr>
          <w:rFonts w:ascii="Arial Narrow" w:hAnsi="Arial Narrow"/>
          <w:b/>
          <w:sz w:val="20"/>
          <w:szCs w:val="20"/>
        </w:rPr>
      </w:pPr>
      <w:r w:rsidRPr="00C629C2">
        <w:rPr>
          <w:rFonts w:ascii="Arial Narrow" w:hAnsi="Arial Narrow"/>
          <w:b/>
          <w:sz w:val="20"/>
          <w:szCs w:val="20"/>
        </w:rPr>
        <w:t>ALVARO HERNAN PRADA A.                                             ANGELICA LISBETH LOZANO CORREA</w:t>
      </w:r>
    </w:p>
    <w:p w:rsidR="00C629C2" w:rsidRPr="00C629C2" w:rsidRDefault="00C629C2" w:rsidP="00107D06">
      <w:pPr>
        <w:pStyle w:val="Sinespaciado"/>
        <w:rPr>
          <w:rFonts w:ascii="Arial Narrow" w:hAnsi="Arial Narrow"/>
          <w:b/>
          <w:sz w:val="20"/>
          <w:szCs w:val="20"/>
        </w:rPr>
      </w:pPr>
      <w:r w:rsidRPr="00C629C2">
        <w:rPr>
          <w:rFonts w:ascii="Arial Narrow" w:hAnsi="Arial Narrow"/>
          <w:b/>
          <w:sz w:val="20"/>
          <w:szCs w:val="20"/>
        </w:rPr>
        <w:t>Ponente                                                                                 Ponente</w:t>
      </w:r>
    </w:p>
    <w:p w:rsidR="00C629C2" w:rsidRDefault="00C629C2" w:rsidP="00E45C88">
      <w:pPr>
        <w:pStyle w:val="Sinespaciado"/>
        <w:jc w:val="center"/>
        <w:rPr>
          <w:rFonts w:ascii="Arial Narrow" w:hAnsi="Arial Narrow"/>
          <w:b/>
          <w:sz w:val="24"/>
          <w:szCs w:val="24"/>
        </w:rPr>
      </w:pPr>
    </w:p>
    <w:p w:rsidR="00C629C2" w:rsidRDefault="00C629C2" w:rsidP="00C629C2">
      <w:pPr>
        <w:pStyle w:val="Sinespaciado"/>
        <w:rPr>
          <w:rFonts w:ascii="Arial Narrow" w:hAnsi="Arial Narrow"/>
          <w:b/>
          <w:sz w:val="24"/>
          <w:szCs w:val="24"/>
        </w:rPr>
      </w:pPr>
    </w:p>
    <w:p w:rsidR="00C629C2" w:rsidRPr="00C629C2" w:rsidRDefault="00C629C2" w:rsidP="00C629C2">
      <w:pPr>
        <w:pStyle w:val="Sinespaciado"/>
        <w:rPr>
          <w:rFonts w:ascii="Arial Narrow" w:hAnsi="Arial Narrow"/>
          <w:b/>
          <w:sz w:val="20"/>
          <w:szCs w:val="20"/>
        </w:rPr>
      </w:pPr>
      <w:r w:rsidRPr="00C629C2">
        <w:rPr>
          <w:rFonts w:ascii="Arial Narrow" w:hAnsi="Arial Narrow"/>
          <w:b/>
          <w:sz w:val="20"/>
          <w:szCs w:val="20"/>
        </w:rPr>
        <w:t>CARLOS GERMAN NAVAS TALERO</w:t>
      </w:r>
      <w:r>
        <w:rPr>
          <w:rFonts w:ascii="Arial Narrow" w:hAnsi="Arial Narrow"/>
          <w:b/>
          <w:sz w:val="20"/>
          <w:szCs w:val="20"/>
        </w:rPr>
        <w:t xml:space="preserve">                                 FERNANDO DE LA PEÑA MARQUEZ</w:t>
      </w:r>
    </w:p>
    <w:p w:rsidR="00C629C2" w:rsidRPr="00C4712B" w:rsidRDefault="00C629C2" w:rsidP="00C629C2">
      <w:pPr>
        <w:pStyle w:val="Sinespaciado"/>
        <w:rPr>
          <w:rFonts w:ascii="Arial Narrow" w:hAnsi="Arial Narrow"/>
          <w:b/>
          <w:sz w:val="20"/>
          <w:szCs w:val="20"/>
        </w:rPr>
      </w:pPr>
      <w:r w:rsidRPr="00C4712B">
        <w:rPr>
          <w:rFonts w:ascii="Arial Narrow" w:hAnsi="Arial Narrow"/>
          <w:b/>
          <w:sz w:val="20"/>
          <w:szCs w:val="20"/>
        </w:rPr>
        <w:t>Ponente                                                                                Ponente</w:t>
      </w:r>
    </w:p>
    <w:p w:rsidR="00C629C2" w:rsidRDefault="00C629C2" w:rsidP="00C629C2">
      <w:pPr>
        <w:pStyle w:val="Sinespaciado"/>
        <w:rPr>
          <w:rFonts w:ascii="Arial Narrow" w:hAnsi="Arial Narrow"/>
          <w:b/>
          <w:sz w:val="20"/>
          <w:szCs w:val="20"/>
        </w:rPr>
      </w:pPr>
    </w:p>
    <w:p w:rsidR="00C629C2" w:rsidRDefault="00C629C2" w:rsidP="00C629C2">
      <w:pPr>
        <w:pStyle w:val="Sinespaciado"/>
        <w:rPr>
          <w:rFonts w:ascii="Arial Narrow" w:hAnsi="Arial Narrow"/>
          <w:b/>
          <w:sz w:val="20"/>
          <w:szCs w:val="20"/>
        </w:rPr>
      </w:pPr>
    </w:p>
    <w:p w:rsidR="00C629C2" w:rsidRDefault="00C629C2" w:rsidP="00C629C2">
      <w:pPr>
        <w:pStyle w:val="Sinespaciado"/>
        <w:rPr>
          <w:rFonts w:ascii="Arial Narrow" w:hAnsi="Arial Narrow"/>
          <w:b/>
          <w:sz w:val="20"/>
          <w:szCs w:val="20"/>
        </w:rPr>
      </w:pPr>
    </w:p>
    <w:p w:rsidR="00C629C2" w:rsidRDefault="00C629C2" w:rsidP="00C629C2">
      <w:pPr>
        <w:pStyle w:val="Sinespaciado"/>
        <w:rPr>
          <w:rFonts w:ascii="Arial Narrow" w:hAnsi="Arial Narrow"/>
          <w:b/>
          <w:sz w:val="20"/>
          <w:szCs w:val="20"/>
        </w:rPr>
      </w:pPr>
      <w:r>
        <w:rPr>
          <w:rFonts w:ascii="Arial Narrow" w:hAnsi="Arial Narrow"/>
          <w:b/>
          <w:sz w:val="20"/>
          <w:szCs w:val="20"/>
        </w:rPr>
        <w:t>JOSE RODOLFO PEREZ SUAREZ</w:t>
      </w:r>
    </w:p>
    <w:p w:rsidR="00107D06" w:rsidRPr="00C629C2" w:rsidRDefault="00C629C2" w:rsidP="004C7369">
      <w:pPr>
        <w:pStyle w:val="Sinespaciado"/>
        <w:rPr>
          <w:rFonts w:ascii="Arial Narrow" w:hAnsi="Arial Narrow"/>
          <w:b/>
          <w:sz w:val="20"/>
          <w:szCs w:val="20"/>
        </w:rPr>
      </w:pPr>
      <w:r>
        <w:rPr>
          <w:rFonts w:ascii="Arial Narrow" w:hAnsi="Arial Narrow"/>
          <w:b/>
          <w:sz w:val="20"/>
          <w:szCs w:val="20"/>
        </w:rPr>
        <w:t>Ponente</w:t>
      </w:r>
    </w:p>
    <w:p w:rsidR="00E45C88" w:rsidRPr="00547973" w:rsidRDefault="00E45C88" w:rsidP="00C629C2">
      <w:pPr>
        <w:pBdr>
          <w:top w:val="single" w:sz="4" w:space="1" w:color="auto"/>
          <w:left w:val="single" w:sz="4" w:space="4" w:color="auto"/>
          <w:bottom w:val="single" w:sz="4" w:space="0" w:color="auto"/>
          <w:right w:val="single" w:sz="4" w:space="4" w:color="auto"/>
        </w:pBdr>
        <w:ind w:firstLine="720"/>
        <w:contextualSpacing/>
        <w:jc w:val="center"/>
        <w:rPr>
          <w:rFonts w:ascii="Arial Narrow" w:hAnsi="Arial Narrow" w:cs="Arial"/>
          <w:b/>
          <w:sz w:val="28"/>
          <w:szCs w:val="28"/>
          <w:lang w:val="es-ES_tradnl" w:eastAsia="es-CO"/>
        </w:rPr>
      </w:pPr>
      <w:r w:rsidRPr="00547973">
        <w:rPr>
          <w:rFonts w:ascii="Arial Narrow" w:hAnsi="Arial Narrow" w:cs="Arial"/>
          <w:b/>
          <w:sz w:val="28"/>
          <w:szCs w:val="28"/>
          <w:lang w:val="es-ES_tradnl" w:eastAsia="es-CO"/>
        </w:rPr>
        <w:lastRenderedPageBreak/>
        <w:t>TRAMITE DEL PROYECTO</w:t>
      </w:r>
    </w:p>
    <w:p w:rsidR="00E45C88" w:rsidRDefault="00E45C88" w:rsidP="00E45C88">
      <w:pPr>
        <w:pStyle w:val="Sinespaciado"/>
        <w:rPr>
          <w:rFonts w:ascii="Arial Narrow" w:hAnsi="Arial Narrow"/>
          <w:sz w:val="24"/>
          <w:szCs w:val="24"/>
          <w:lang w:eastAsia="es-CO"/>
        </w:rPr>
      </w:pPr>
      <w:r w:rsidRPr="00A969BA">
        <w:rPr>
          <w:rFonts w:ascii="Arial Narrow" w:hAnsi="Arial Narrow"/>
          <w:b/>
          <w:sz w:val="24"/>
          <w:szCs w:val="24"/>
          <w:lang w:eastAsia="es-CO"/>
        </w:rPr>
        <w:t xml:space="preserve">Origen </w:t>
      </w:r>
      <w:r w:rsidRPr="00A969BA">
        <w:rPr>
          <w:rFonts w:ascii="Arial Narrow" w:hAnsi="Arial Narrow"/>
          <w:sz w:val="24"/>
          <w:szCs w:val="24"/>
          <w:lang w:eastAsia="es-CO"/>
        </w:rPr>
        <w:t xml:space="preserve"> Parlamentario</w:t>
      </w:r>
      <w:r w:rsidRPr="00A969BA">
        <w:rPr>
          <w:rFonts w:ascii="Arial Narrow" w:hAnsi="Arial Narrow"/>
          <w:sz w:val="24"/>
          <w:szCs w:val="24"/>
          <w:lang w:eastAsia="es-CO"/>
        </w:rPr>
        <w:tab/>
      </w:r>
    </w:p>
    <w:p w:rsidR="00A969BA" w:rsidRPr="00A969BA" w:rsidRDefault="00A969BA" w:rsidP="00E45C88">
      <w:pPr>
        <w:pStyle w:val="Sinespaciado"/>
        <w:rPr>
          <w:rFonts w:ascii="Arial Narrow" w:hAnsi="Arial Narrow"/>
          <w:sz w:val="24"/>
          <w:szCs w:val="24"/>
          <w:lang w:eastAsia="es-CO"/>
        </w:rPr>
      </w:pPr>
    </w:p>
    <w:p w:rsidR="00C4712B" w:rsidRPr="006C5666" w:rsidRDefault="00E45C88" w:rsidP="00C4712B">
      <w:pPr>
        <w:pStyle w:val="Sinespaciado"/>
        <w:jc w:val="both"/>
        <w:rPr>
          <w:rFonts w:ascii="Arial Narrow" w:hAnsi="Arial Narrow" w:cs="Arial"/>
          <w:color w:val="000000"/>
          <w:sz w:val="24"/>
          <w:szCs w:val="24"/>
          <w:shd w:val="clear" w:color="auto" w:fill="F4F4F4"/>
        </w:rPr>
      </w:pPr>
      <w:r w:rsidRPr="006C5666">
        <w:rPr>
          <w:rFonts w:ascii="Arial Narrow" w:hAnsi="Arial Narrow"/>
          <w:b/>
          <w:sz w:val="24"/>
          <w:szCs w:val="24"/>
          <w:lang w:val="es-US" w:eastAsia="es-CO"/>
        </w:rPr>
        <w:t>Autor</w:t>
      </w:r>
      <w:r w:rsidR="00C4712B" w:rsidRPr="006C5666">
        <w:rPr>
          <w:rFonts w:ascii="Arial Narrow" w:hAnsi="Arial Narrow"/>
          <w:b/>
          <w:sz w:val="24"/>
          <w:szCs w:val="24"/>
          <w:lang w:val="es-US" w:eastAsia="es-CO"/>
        </w:rPr>
        <w:t xml:space="preserve">es </w:t>
      </w:r>
      <w:r w:rsidR="00C4712B" w:rsidRPr="006C5666">
        <w:rPr>
          <w:rFonts w:ascii="Arial Narrow" w:hAnsi="Arial Narrow" w:cs="Tahoma"/>
          <w:b/>
          <w:sz w:val="24"/>
          <w:szCs w:val="24"/>
        </w:rPr>
        <w:t>Proyecto de Acto Legislativo Nº 008 de 2014 Cámara “POR MEDIO DEL CUAL SE MODIFICA EL ARTÍCULO 258 DE LA CONSTITUCIÓN POLÍTICA DE COLOMBIA”</w:t>
      </w:r>
      <w:r w:rsidRPr="006C5666">
        <w:rPr>
          <w:rFonts w:ascii="Arial Narrow" w:hAnsi="Arial Narrow"/>
          <w:b/>
          <w:sz w:val="24"/>
          <w:szCs w:val="24"/>
          <w:lang w:val="es-US" w:eastAsia="es-CO"/>
        </w:rPr>
        <w:t>:</w:t>
      </w:r>
      <w:r w:rsidRPr="006C5666">
        <w:rPr>
          <w:rFonts w:ascii="Arial Narrow" w:hAnsi="Arial Narrow"/>
          <w:sz w:val="24"/>
          <w:szCs w:val="24"/>
          <w:lang w:val="es-US" w:eastAsia="es-CO"/>
        </w:rPr>
        <w:t xml:space="preserve"> </w:t>
      </w:r>
      <w:r w:rsidR="00C4712B" w:rsidRPr="006C5666">
        <w:rPr>
          <w:rFonts w:ascii="Arial Narrow" w:hAnsi="Arial Narrow" w:cs="Arial"/>
          <w:color w:val="000000"/>
          <w:sz w:val="24"/>
          <w:szCs w:val="24"/>
          <w:shd w:val="clear" w:color="auto" w:fill="F4F4F4"/>
        </w:rPr>
        <w:t>H.R. - ALFREDO RAFAEL DELUQUE ZULETA, H. R. - ALONSO JOSE DEL RIO CABARCAS, H. R. - ANA MARIA RINCON HERRERA, H. R. - CARLOS EDWARD OSORIO AGUIAR, H. R. - CRISTOBAL RODRIGUEZ HERNANDEZ, H. R. - CHRISTIAN JOSE MORENO VILLAMIZAR, H. R. - JAIRO ENRIQUE CASTIBLANCO PARRA, H. R. - NICOLÁS DANIEL GUERRERO MONTAÑO</w:t>
      </w:r>
    </w:p>
    <w:p w:rsidR="00A969BA" w:rsidRPr="006C5666" w:rsidRDefault="00A969BA" w:rsidP="00C4712B">
      <w:pPr>
        <w:pStyle w:val="Sinespaciado"/>
        <w:jc w:val="both"/>
        <w:rPr>
          <w:rFonts w:ascii="Arial Narrow" w:hAnsi="Arial Narrow" w:cs="Arial"/>
          <w:color w:val="000000"/>
          <w:sz w:val="24"/>
          <w:szCs w:val="24"/>
          <w:shd w:val="clear" w:color="auto" w:fill="F4F4F4"/>
        </w:rPr>
      </w:pPr>
    </w:p>
    <w:p w:rsidR="00A969BA" w:rsidRPr="006C5666" w:rsidRDefault="00A969BA" w:rsidP="00C4712B">
      <w:pPr>
        <w:pStyle w:val="Sinespaciado"/>
        <w:jc w:val="both"/>
        <w:rPr>
          <w:rFonts w:ascii="Arial Narrow" w:hAnsi="Arial Narrow"/>
          <w:sz w:val="24"/>
          <w:szCs w:val="24"/>
          <w:lang w:val="es-US" w:eastAsia="es-CO"/>
        </w:rPr>
      </w:pPr>
      <w:r w:rsidRPr="006C5666">
        <w:rPr>
          <w:rFonts w:ascii="Arial Narrow" w:hAnsi="Arial Narrow"/>
          <w:b/>
          <w:sz w:val="24"/>
          <w:szCs w:val="24"/>
          <w:lang w:val="es-US" w:eastAsia="es-CO"/>
        </w:rPr>
        <w:t>Fecha de Radicación</w:t>
      </w:r>
      <w:r w:rsidRPr="006C5666">
        <w:rPr>
          <w:rFonts w:ascii="Arial Narrow" w:hAnsi="Arial Narrow"/>
          <w:sz w:val="24"/>
          <w:szCs w:val="24"/>
          <w:lang w:val="es-US" w:eastAsia="es-CO"/>
        </w:rPr>
        <w:t xml:space="preserve">: 20 de Julio de 2014 </w:t>
      </w:r>
    </w:p>
    <w:p w:rsidR="00C4712B" w:rsidRPr="006C5666" w:rsidRDefault="00A969BA" w:rsidP="00E45C88">
      <w:pPr>
        <w:pStyle w:val="Sinespaciado"/>
        <w:rPr>
          <w:rFonts w:ascii="Arial Narrow" w:hAnsi="Arial Narrow"/>
          <w:sz w:val="24"/>
          <w:szCs w:val="24"/>
          <w:lang w:val="es-US" w:eastAsia="es-CO"/>
        </w:rPr>
      </w:pPr>
      <w:r w:rsidRPr="006C5666">
        <w:rPr>
          <w:rFonts w:ascii="Arial Narrow" w:hAnsi="Arial Narrow"/>
          <w:b/>
          <w:sz w:val="24"/>
          <w:szCs w:val="24"/>
          <w:lang w:eastAsia="es-CO"/>
        </w:rPr>
        <w:t xml:space="preserve">Publicado en la Gaceta: </w:t>
      </w:r>
      <w:r w:rsidRPr="006C5666">
        <w:rPr>
          <w:rFonts w:ascii="Arial Narrow" w:hAnsi="Arial Narrow"/>
          <w:sz w:val="24"/>
          <w:szCs w:val="24"/>
          <w:lang w:eastAsia="es-CO"/>
        </w:rPr>
        <w:t>364 de 2014</w:t>
      </w:r>
    </w:p>
    <w:p w:rsidR="00A969BA" w:rsidRPr="006C5666" w:rsidRDefault="00A969BA" w:rsidP="00E45C88">
      <w:pPr>
        <w:pStyle w:val="Sinespaciado"/>
        <w:rPr>
          <w:rFonts w:ascii="Arial Narrow" w:hAnsi="Arial Narrow"/>
          <w:sz w:val="24"/>
          <w:szCs w:val="24"/>
          <w:lang w:val="es-US" w:eastAsia="es-CO"/>
        </w:rPr>
      </w:pPr>
    </w:p>
    <w:p w:rsidR="00A969BA" w:rsidRPr="00A969BA" w:rsidRDefault="00A969BA" w:rsidP="00A969BA">
      <w:pPr>
        <w:pStyle w:val="Sinespaciado"/>
        <w:jc w:val="both"/>
        <w:rPr>
          <w:rFonts w:ascii="Arial Narrow" w:hAnsi="Arial Narrow" w:cs="Arial"/>
          <w:color w:val="000000"/>
          <w:sz w:val="24"/>
          <w:szCs w:val="24"/>
          <w:shd w:val="clear" w:color="auto" w:fill="F4F4F4"/>
        </w:rPr>
      </w:pPr>
      <w:r w:rsidRPr="006C5666">
        <w:rPr>
          <w:rFonts w:ascii="Arial Narrow" w:hAnsi="Arial Narrow" w:cs="Arial"/>
          <w:b/>
          <w:color w:val="000000"/>
          <w:sz w:val="24"/>
          <w:szCs w:val="24"/>
          <w:shd w:val="clear" w:color="auto" w:fill="F4F4F4"/>
          <w:lang w:val="es-US"/>
        </w:rPr>
        <w:t xml:space="preserve">Autores </w:t>
      </w:r>
      <w:r w:rsidRPr="006C5666">
        <w:rPr>
          <w:rFonts w:ascii="Arial Narrow" w:hAnsi="Arial Narrow" w:cs="Tahoma"/>
          <w:b/>
          <w:sz w:val="24"/>
          <w:szCs w:val="24"/>
        </w:rPr>
        <w:t>Proyecto de Acto Legislativo Nº 038 de 2014 “POR MEDIO DEL CUAL SE IMPLEMENTA EL VOTO OBLIGATORIO EN COLOMBIA</w:t>
      </w:r>
      <w:r w:rsidRPr="006C5666">
        <w:rPr>
          <w:rFonts w:ascii="Arial Narrow" w:hAnsi="Arial Narrow" w:cs="Arial"/>
          <w:color w:val="000000"/>
          <w:sz w:val="24"/>
          <w:szCs w:val="24"/>
          <w:shd w:val="clear" w:color="auto" w:fill="F4F4F4"/>
        </w:rPr>
        <w:t xml:space="preserve"> H. R. - , DAVID ALEJANDRO BARGUIL ASSIS, H. R. - GERMAN ALCIDES BLANCO ALVAREZ, H. R. - HERIBERTO SANABRIA ASTUDILLO, H. R. - JOSE ELVER HERNANDEZ CASAS, H. R. - JUAN CARLOS RIVERA PEÑA, H. R. - LUIS HORACIO GALLON ARANGO, H. R. - MAURICIO SALAZAR PELAEZ , H. R. - NICOLAS ALBEIRO ECHEVERRY ALVARAN, H. R. - ORLANDO GUERRA DE LA ROSA, H. R. - OSCAR FERNANDO BRAVO REALPE</w:t>
      </w:r>
    </w:p>
    <w:p w:rsidR="00A969BA" w:rsidRDefault="00A969BA" w:rsidP="00E45C88">
      <w:pPr>
        <w:pStyle w:val="Sinespaciado"/>
        <w:rPr>
          <w:rFonts w:ascii="Arial" w:hAnsi="Arial" w:cs="Arial"/>
          <w:color w:val="000000"/>
          <w:sz w:val="15"/>
          <w:szCs w:val="15"/>
          <w:shd w:val="clear" w:color="auto" w:fill="F4F4F4"/>
        </w:rPr>
      </w:pPr>
    </w:p>
    <w:p w:rsidR="00A969BA" w:rsidRPr="00A969BA" w:rsidRDefault="00E45C88" w:rsidP="00E45C88">
      <w:pPr>
        <w:pStyle w:val="Sinespaciado"/>
        <w:rPr>
          <w:rFonts w:ascii="Arial Narrow" w:hAnsi="Arial Narrow"/>
          <w:sz w:val="24"/>
          <w:szCs w:val="24"/>
          <w:lang w:val="es-US" w:eastAsia="es-CO"/>
        </w:rPr>
      </w:pPr>
      <w:r w:rsidRPr="00107D06">
        <w:rPr>
          <w:rFonts w:ascii="Arial Narrow" w:hAnsi="Arial Narrow"/>
          <w:b/>
          <w:sz w:val="24"/>
          <w:szCs w:val="24"/>
          <w:lang w:val="es-US" w:eastAsia="es-CO"/>
        </w:rPr>
        <w:t>Fecha de Radicación</w:t>
      </w:r>
      <w:r w:rsidRPr="00107D06">
        <w:rPr>
          <w:rFonts w:ascii="Arial Narrow" w:hAnsi="Arial Narrow"/>
          <w:sz w:val="24"/>
          <w:szCs w:val="24"/>
          <w:lang w:val="es-US" w:eastAsia="es-CO"/>
        </w:rPr>
        <w:t>:</w:t>
      </w:r>
      <w:r w:rsidR="00A969BA">
        <w:rPr>
          <w:rFonts w:ascii="Arial Narrow" w:hAnsi="Arial Narrow"/>
          <w:sz w:val="24"/>
          <w:szCs w:val="24"/>
          <w:lang w:val="es-US" w:eastAsia="es-CO"/>
        </w:rPr>
        <w:t xml:space="preserve"> 20 de Julio de 2014</w:t>
      </w:r>
      <w:r w:rsidRPr="00107D06">
        <w:rPr>
          <w:rFonts w:ascii="Arial Narrow" w:hAnsi="Arial Narrow"/>
          <w:sz w:val="24"/>
          <w:szCs w:val="24"/>
          <w:lang w:val="es-US" w:eastAsia="es-CO"/>
        </w:rPr>
        <w:t xml:space="preserve"> 22 de Julio de 2014</w:t>
      </w:r>
    </w:p>
    <w:p w:rsidR="00695322" w:rsidRPr="00107D06" w:rsidRDefault="00E45C88" w:rsidP="00E45C88">
      <w:pPr>
        <w:pStyle w:val="Sinespaciado"/>
        <w:rPr>
          <w:rFonts w:ascii="Arial Narrow" w:hAnsi="Arial Narrow"/>
          <w:sz w:val="24"/>
          <w:szCs w:val="24"/>
          <w:lang w:eastAsia="es-ES"/>
        </w:rPr>
      </w:pPr>
      <w:r w:rsidRPr="00107D06">
        <w:rPr>
          <w:rFonts w:ascii="Arial Narrow" w:hAnsi="Arial Narrow"/>
          <w:b/>
          <w:sz w:val="24"/>
          <w:szCs w:val="24"/>
          <w:lang w:eastAsia="es-CO"/>
        </w:rPr>
        <w:t>Publicado en la Gaceta</w:t>
      </w:r>
      <w:r w:rsidR="00A969BA">
        <w:rPr>
          <w:rFonts w:ascii="Arial Narrow" w:hAnsi="Arial Narrow"/>
          <w:b/>
          <w:sz w:val="24"/>
          <w:szCs w:val="24"/>
          <w:lang w:eastAsia="es-CO"/>
        </w:rPr>
        <w:t xml:space="preserve">: </w:t>
      </w:r>
      <w:r w:rsidR="00A969BA">
        <w:rPr>
          <w:rFonts w:ascii="Arial Narrow" w:hAnsi="Arial Narrow"/>
          <w:sz w:val="24"/>
          <w:szCs w:val="24"/>
          <w:lang w:eastAsia="es-ES"/>
        </w:rPr>
        <w:t>381</w:t>
      </w:r>
      <w:r w:rsidRPr="00107D06">
        <w:rPr>
          <w:rFonts w:ascii="Arial Narrow" w:hAnsi="Arial Narrow"/>
          <w:sz w:val="24"/>
          <w:szCs w:val="24"/>
          <w:lang w:eastAsia="es-ES"/>
        </w:rPr>
        <w:t xml:space="preserve"> de  2014</w:t>
      </w:r>
    </w:p>
    <w:p w:rsidR="00695322" w:rsidRPr="00107D06" w:rsidRDefault="00695322" w:rsidP="00E45C88">
      <w:pPr>
        <w:pStyle w:val="Sinespaciado"/>
        <w:rPr>
          <w:rFonts w:ascii="Arial Narrow" w:hAnsi="Arial Narrow"/>
          <w:sz w:val="24"/>
          <w:szCs w:val="24"/>
          <w:lang w:eastAsia="es-ES"/>
        </w:rPr>
      </w:pPr>
    </w:p>
    <w:p w:rsidR="00E45C88" w:rsidRPr="00107D06" w:rsidRDefault="00E45C88" w:rsidP="004C7369">
      <w:pPr>
        <w:pStyle w:val="Sinespaciado"/>
        <w:rPr>
          <w:rFonts w:ascii="Arial Narrow" w:hAnsi="Arial Narrow" w:cs="Arial"/>
          <w:b/>
          <w:sz w:val="24"/>
          <w:szCs w:val="24"/>
        </w:rPr>
      </w:pPr>
    </w:p>
    <w:p w:rsidR="00E45C88" w:rsidRPr="0050660D" w:rsidRDefault="00A969BA" w:rsidP="00E45C88">
      <w:pPr>
        <w:pBdr>
          <w:top w:val="single" w:sz="4" w:space="1" w:color="auto"/>
          <w:left w:val="single" w:sz="4" w:space="4" w:color="auto"/>
          <w:bottom w:val="single" w:sz="4" w:space="1" w:color="auto"/>
          <w:right w:val="single" w:sz="4" w:space="4" w:color="auto"/>
        </w:pBdr>
        <w:ind w:firstLine="720"/>
        <w:contextualSpacing/>
        <w:jc w:val="center"/>
        <w:rPr>
          <w:rFonts w:ascii="Arial Narrow" w:hAnsi="Arial Narrow" w:cs="Arial"/>
          <w:b/>
          <w:sz w:val="28"/>
          <w:szCs w:val="28"/>
          <w:lang w:val="es-ES_tradnl" w:eastAsia="es-CO"/>
        </w:rPr>
      </w:pPr>
      <w:r w:rsidRPr="0050660D">
        <w:rPr>
          <w:rFonts w:ascii="Arial Narrow" w:hAnsi="Arial Narrow" w:cs="Arial"/>
          <w:b/>
          <w:sz w:val="28"/>
          <w:szCs w:val="28"/>
          <w:lang w:val="es-ES_tradnl" w:eastAsia="es-CO"/>
        </w:rPr>
        <w:t>SINTESIS</w:t>
      </w:r>
      <w:r w:rsidR="00E45C88" w:rsidRPr="0050660D">
        <w:rPr>
          <w:rFonts w:ascii="Arial Narrow" w:hAnsi="Arial Narrow" w:cs="Arial"/>
          <w:b/>
          <w:sz w:val="28"/>
          <w:szCs w:val="28"/>
          <w:lang w:val="es-ES_tradnl" w:eastAsia="es-CO"/>
        </w:rPr>
        <w:t xml:space="preserve"> DEL PROYECTO</w:t>
      </w:r>
    </w:p>
    <w:p w:rsidR="00323ED8" w:rsidRPr="006C5666" w:rsidRDefault="00323ED8" w:rsidP="006C5666">
      <w:pPr>
        <w:pStyle w:val="Sinespaciado"/>
        <w:numPr>
          <w:ilvl w:val="0"/>
          <w:numId w:val="11"/>
        </w:numPr>
        <w:rPr>
          <w:rFonts w:ascii="Arial Narrow" w:hAnsi="Arial Narrow" w:cs="Arial"/>
          <w:b/>
          <w:sz w:val="28"/>
          <w:szCs w:val="28"/>
        </w:rPr>
      </w:pPr>
      <w:r w:rsidRPr="006C5666">
        <w:rPr>
          <w:rFonts w:ascii="Arial Narrow" w:hAnsi="Arial Narrow" w:cs="Arial"/>
          <w:b/>
          <w:sz w:val="28"/>
          <w:szCs w:val="28"/>
        </w:rPr>
        <w:t>El Voto y su Historia.</w:t>
      </w:r>
    </w:p>
    <w:p w:rsidR="00323ED8" w:rsidRDefault="00323ED8" w:rsidP="00323ED8">
      <w:pPr>
        <w:pStyle w:val="Sinespaciado"/>
        <w:rPr>
          <w:rFonts w:ascii="Arial Narrow" w:hAnsi="Arial Narrow" w:cs="Arial"/>
          <w:b/>
          <w:sz w:val="28"/>
          <w:szCs w:val="28"/>
        </w:rPr>
      </w:pPr>
    </w:p>
    <w:p w:rsidR="00323ED8" w:rsidRDefault="00323ED8" w:rsidP="00323ED8">
      <w:pPr>
        <w:pStyle w:val="Sinespaciado"/>
        <w:tabs>
          <w:tab w:val="left" w:pos="5085"/>
        </w:tabs>
        <w:jc w:val="both"/>
        <w:rPr>
          <w:rFonts w:ascii="Arial Narrow" w:hAnsi="Arial Narrow" w:cs="Arial"/>
          <w:sz w:val="28"/>
          <w:szCs w:val="28"/>
        </w:rPr>
      </w:pPr>
      <w:r>
        <w:rPr>
          <w:rFonts w:ascii="Arial Narrow" w:hAnsi="Arial Narrow" w:cs="Arial"/>
          <w:sz w:val="28"/>
          <w:szCs w:val="28"/>
        </w:rPr>
        <w:t xml:space="preserve">La Constitución de 1811, fue mezcla de normas democráticas, monárquicas, principios éticos y de comprendio patriótico. La Constitución prohibía la reforma del sistema electoral indirecto, pero a pesar de esto las reformas a la misma no tardaron en llegar, en 1812 se cambian algunas normas como las de los periodos constitucionales. El Sistema Electoral presentaba cambios y se estableció el sufragio para los mayores de 21 años inscritos en las listas cívicas. </w:t>
      </w:r>
    </w:p>
    <w:p w:rsidR="00323ED8" w:rsidRDefault="00323ED8" w:rsidP="00323ED8">
      <w:pPr>
        <w:pStyle w:val="Sinespaciado"/>
        <w:tabs>
          <w:tab w:val="left" w:pos="5085"/>
        </w:tabs>
        <w:jc w:val="both"/>
        <w:rPr>
          <w:rFonts w:ascii="Arial Narrow" w:hAnsi="Arial Narrow" w:cs="Arial"/>
          <w:sz w:val="28"/>
          <w:szCs w:val="28"/>
        </w:rPr>
      </w:pPr>
    </w:p>
    <w:p w:rsidR="00323ED8" w:rsidRDefault="00323ED8" w:rsidP="00323ED8">
      <w:pPr>
        <w:pStyle w:val="Sinespaciado"/>
        <w:tabs>
          <w:tab w:val="left" w:pos="5085"/>
        </w:tabs>
        <w:jc w:val="both"/>
        <w:rPr>
          <w:rFonts w:ascii="Arial Narrow" w:hAnsi="Arial Narrow" w:cs="Arial"/>
          <w:sz w:val="28"/>
          <w:szCs w:val="28"/>
        </w:rPr>
      </w:pPr>
      <w:r>
        <w:rPr>
          <w:rFonts w:ascii="Arial Narrow" w:hAnsi="Arial Narrow" w:cs="Arial"/>
          <w:sz w:val="28"/>
          <w:szCs w:val="28"/>
        </w:rPr>
        <w:t>En 1821 se expidió la Nueva Constitución de la Gran Colombia, la cual manifestaba: (…) “La soberanía reside esencialmente en la Nación y su Gobierno será representativo”, “El territorio de la República se dividirá en Departamentos, estos en provincias y estas en cantones y parroquias”</w:t>
      </w:r>
      <w:r>
        <w:rPr>
          <w:rStyle w:val="Refdenotaalpie"/>
          <w:rFonts w:ascii="Arial Narrow" w:hAnsi="Arial Narrow" w:cs="Arial"/>
          <w:sz w:val="28"/>
          <w:szCs w:val="28"/>
        </w:rPr>
        <w:footnoteReference w:id="1"/>
      </w:r>
      <w:r>
        <w:rPr>
          <w:rFonts w:ascii="Arial Narrow" w:hAnsi="Arial Narrow" w:cs="Arial"/>
          <w:sz w:val="28"/>
          <w:szCs w:val="28"/>
        </w:rPr>
        <w:t>. (…) “El Presidente de la República estará asesorado por un Consejero de Gobierno compuesto de Vice-Presidente y Secretario de Despacho. Todos éstos nombramientos radicarán en cabeza de las Asambleas Electorales designadas por los cantones, quienes nombraran a los Representantes, Senadores, Presidentes y Vicepresidentes.”</w:t>
      </w:r>
      <w:r>
        <w:rPr>
          <w:rStyle w:val="Refdenotaalpie"/>
          <w:rFonts w:ascii="Arial Narrow" w:hAnsi="Arial Narrow" w:cs="Arial"/>
          <w:sz w:val="28"/>
          <w:szCs w:val="28"/>
        </w:rPr>
        <w:footnoteReference w:id="2"/>
      </w:r>
    </w:p>
    <w:p w:rsidR="00323ED8" w:rsidRDefault="00323ED8" w:rsidP="00323ED8">
      <w:pPr>
        <w:pStyle w:val="Sinespaciado"/>
        <w:tabs>
          <w:tab w:val="left" w:pos="5085"/>
        </w:tabs>
        <w:jc w:val="both"/>
        <w:rPr>
          <w:rFonts w:ascii="Arial Narrow" w:hAnsi="Arial Narrow" w:cs="Arial"/>
          <w:sz w:val="28"/>
          <w:szCs w:val="28"/>
        </w:rPr>
      </w:pPr>
    </w:p>
    <w:p w:rsidR="00323ED8" w:rsidRDefault="00323ED8" w:rsidP="00323ED8">
      <w:pPr>
        <w:pStyle w:val="Sinespaciado"/>
        <w:tabs>
          <w:tab w:val="left" w:pos="5085"/>
        </w:tabs>
        <w:jc w:val="both"/>
        <w:rPr>
          <w:rFonts w:ascii="Arial Narrow" w:hAnsi="Arial Narrow" w:cs="Arial"/>
          <w:sz w:val="28"/>
          <w:szCs w:val="28"/>
        </w:rPr>
      </w:pPr>
      <w:r>
        <w:rPr>
          <w:rFonts w:ascii="Arial Narrow" w:hAnsi="Arial Narrow" w:cs="Arial"/>
          <w:sz w:val="28"/>
          <w:szCs w:val="28"/>
        </w:rPr>
        <w:t>El funcionamiento del sistema se llevaba a cabo de la siguiente manera:</w:t>
      </w:r>
    </w:p>
    <w:p w:rsidR="00323ED8" w:rsidRDefault="00323ED8" w:rsidP="00323ED8">
      <w:pPr>
        <w:pStyle w:val="Sinespaciado"/>
        <w:tabs>
          <w:tab w:val="left" w:pos="5085"/>
        </w:tabs>
        <w:jc w:val="both"/>
        <w:rPr>
          <w:rFonts w:ascii="Arial Narrow" w:hAnsi="Arial Narrow" w:cs="Arial"/>
          <w:sz w:val="28"/>
          <w:szCs w:val="28"/>
        </w:rPr>
      </w:pPr>
    </w:p>
    <w:p w:rsidR="00323ED8" w:rsidRDefault="00323ED8" w:rsidP="00323ED8">
      <w:pPr>
        <w:pStyle w:val="Sinespaciado"/>
        <w:tabs>
          <w:tab w:val="left" w:pos="5085"/>
        </w:tabs>
        <w:jc w:val="both"/>
        <w:rPr>
          <w:rFonts w:ascii="Arial Narrow" w:hAnsi="Arial Narrow" w:cs="Arial"/>
          <w:sz w:val="28"/>
          <w:szCs w:val="28"/>
        </w:rPr>
      </w:pPr>
      <w:r>
        <w:rPr>
          <w:rFonts w:ascii="Arial Narrow" w:hAnsi="Arial Narrow" w:cs="Arial"/>
          <w:sz w:val="28"/>
          <w:szCs w:val="28"/>
        </w:rPr>
        <w:t>Desde el organismo territorial más elemental como lo era en esa época la parroquia, se iniciaba el ejercicio electoral, convocando a todos los habitantes de la misma a votar por un candidato. Los requisitos que debía tener un ciudadano para concurrir al voto eran:</w:t>
      </w:r>
    </w:p>
    <w:p w:rsidR="00323ED8" w:rsidRDefault="00323ED8" w:rsidP="00323ED8">
      <w:pPr>
        <w:pStyle w:val="Sinespaciado"/>
        <w:tabs>
          <w:tab w:val="left" w:pos="5085"/>
        </w:tabs>
        <w:jc w:val="both"/>
        <w:rPr>
          <w:rFonts w:ascii="Arial Narrow" w:hAnsi="Arial Narrow" w:cs="Arial"/>
          <w:sz w:val="28"/>
          <w:szCs w:val="28"/>
        </w:rPr>
      </w:pPr>
    </w:p>
    <w:p w:rsidR="00323ED8" w:rsidRDefault="00323ED8" w:rsidP="00323ED8">
      <w:pPr>
        <w:pStyle w:val="Sinespaciado"/>
        <w:numPr>
          <w:ilvl w:val="0"/>
          <w:numId w:val="1"/>
        </w:numPr>
        <w:tabs>
          <w:tab w:val="left" w:pos="5085"/>
        </w:tabs>
        <w:jc w:val="both"/>
        <w:rPr>
          <w:rFonts w:ascii="Arial Narrow" w:hAnsi="Arial Narrow" w:cs="Arial"/>
          <w:sz w:val="28"/>
          <w:szCs w:val="28"/>
        </w:rPr>
      </w:pPr>
      <w:r>
        <w:rPr>
          <w:rFonts w:ascii="Arial Narrow" w:hAnsi="Arial Narrow" w:cs="Arial"/>
          <w:sz w:val="28"/>
          <w:szCs w:val="28"/>
        </w:rPr>
        <w:t>Ser colombiano.</w:t>
      </w:r>
    </w:p>
    <w:p w:rsidR="00323ED8" w:rsidRDefault="00323ED8" w:rsidP="00323ED8">
      <w:pPr>
        <w:pStyle w:val="Sinespaciado"/>
        <w:numPr>
          <w:ilvl w:val="0"/>
          <w:numId w:val="1"/>
        </w:numPr>
        <w:tabs>
          <w:tab w:val="left" w:pos="5085"/>
        </w:tabs>
        <w:jc w:val="both"/>
        <w:rPr>
          <w:rFonts w:ascii="Arial Narrow" w:hAnsi="Arial Narrow" w:cs="Arial"/>
          <w:sz w:val="28"/>
          <w:szCs w:val="28"/>
        </w:rPr>
      </w:pPr>
      <w:r>
        <w:rPr>
          <w:rFonts w:ascii="Arial Narrow" w:hAnsi="Arial Narrow" w:cs="Arial"/>
          <w:sz w:val="28"/>
          <w:szCs w:val="28"/>
        </w:rPr>
        <w:t xml:space="preserve"> Ser casado o mayor de 21 años.</w:t>
      </w:r>
    </w:p>
    <w:p w:rsidR="00323ED8" w:rsidRDefault="00323ED8" w:rsidP="00323ED8">
      <w:pPr>
        <w:pStyle w:val="Sinespaciado"/>
        <w:numPr>
          <w:ilvl w:val="0"/>
          <w:numId w:val="1"/>
        </w:numPr>
        <w:tabs>
          <w:tab w:val="left" w:pos="5085"/>
        </w:tabs>
        <w:jc w:val="both"/>
        <w:rPr>
          <w:rFonts w:ascii="Arial Narrow" w:hAnsi="Arial Narrow" w:cs="Arial"/>
          <w:sz w:val="28"/>
          <w:szCs w:val="28"/>
        </w:rPr>
      </w:pPr>
      <w:r>
        <w:rPr>
          <w:rFonts w:ascii="Arial Narrow" w:hAnsi="Arial Narrow" w:cs="Arial"/>
          <w:sz w:val="28"/>
          <w:szCs w:val="28"/>
        </w:rPr>
        <w:t>Saber leer y escribir</w:t>
      </w:r>
    </w:p>
    <w:p w:rsidR="00323ED8" w:rsidRDefault="00323ED8" w:rsidP="00323ED8">
      <w:pPr>
        <w:pStyle w:val="Sinespaciado"/>
        <w:numPr>
          <w:ilvl w:val="0"/>
          <w:numId w:val="1"/>
        </w:numPr>
        <w:tabs>
          <w:tab w:val="left" w:pos="5085"/>
        </w:tabs>
        <w:jc w:val="both"/>
        <w:rPr>
          <w:rFonts w:ascii="Arial Narrow" w:hAnsi="Arial Narrow" w:cs="Arial"/>
          <w:sz w:val="28"/>
          <w:szCs w:val="28"/>
        </w:rPr>
      </w:pPr>
      <w:r>
        <w:rPr>
          <w:rFonts w:ascii="Arial Narrow" w:hAnsi="Arial Narrow" w:cs="Arial"/>
          <w:sz w:val="28"/>
          <w:szCs w:val="28"/>
        </w:rPr>
        <w:t>Ser dueño de una propiedad raíz, cuyo valor alcanzará $100.oo</w:t>
      </w:r>
    </w:p>
    <w:p w:rsidR="00323ED8" w:rsidRPr="0077133D" w:rsidRDefault="00323ED8" w:rsidP="00323ED8">
      <w:pPr>
        <w:pStyle w:val="Sinespaciado"/>
        <w:tabs>
          <w:tab w:val="left" w:pos="5085"/>
        </w:tabs>
        <w:ind w:left="360"/>
        <w:jc w:val="both"/>
        <w:rPr>
          <w:rFonts w:ascii="Arial Narrow" w:hAnsi="Arial Narrow" w:cs="Arial"/>
          <w:sz w:val="28"/>
          <w:szCs w:val="28"/>
        </w:rPr>
      </w:pPr>
      <w:r w:rsidRPr="0077133D">
        <w:rPr>
          <w:rFonts w:ascii="Arial Narrow" w:hAnsi="Arial Narrow" w:cs="Arial"/>
          <w:sz w:val="28"/>
          <w:szCs w:val="28"/>
        </w:rPr>
        <w:t>El candidato también debía reunir características para ejercer la designación, tales como:</w:t>
      </w:r>
    </w:p>
    <w:p w:rsidR="00323ED8" w:rsidRDefault="00323ED8" w:rsidP="00323ED8">
      <w:pPr>
        <w:pStyle w:val="Sinespaciado"/>
        <w:tabs>
          <w:tab w:val="left" w:pos="5085"/>
        </w:tabs>
        <w:jc w:val="both"/>
        <w:rPr>
          <w:rFonts w:ascii="Arial Narrow" w:hAnsi="Arial Narrow" w:cs="Arial"/>
          <w:sz w:val="28"/>
          <w:szCs w:val="28"/>
        </w:rPr>
      </w:pPr>
    </w:p>
    <w:p w:rsidR="00323ED8" w:rsidRDefault="00323ED8" w:rsidP="00323ED8">
      <w:pPr>
        <w:pStyle w:val="Sinespaciado"/>
        <w:numPr>
          <w:ilvl w:val="0"/>
          <w:numId w:val="1"/>
        </w:numPr>
        <w:tabs>
          <w:tab w:val="left" w:pos="5085"/>
        </w:tabs>
        <w:jc w:val="both"/>
        <w:rPr>
          <w:rFonts w:ascii="Arial Narrow" w:hAnsi="Arial Narrow" w:cs="Arial"/>
          <w:sz w:val="28"/>
          <w:szCs w:val="28"/>
        </w:rPr>
      </w:pPr>
      <w:r>
        <w:rPr>
          <w:rFonts w:ascii="Arial Narrow" w:hAnsi="Arial Narrow" w:cs="Arial"/>
          <w:sz w:val="28"/>
          <w:szCs w:val="28"/>
        </w:rPr>
        <w:t>Ser sufragante parroquial</w:t>
      </w:r>
    </w:p>
    <w:p w:rsidR="00323ED8" w:rsidRDefault="00323ED8" w:rsidP="00323ED8">
      <w:pPr>
        <w:pStyle w:val="Sinespaciado"/>
        <w:numPr>
          <w:ilvl w:val="0"/>
          <w:numId w:val="1"/>
        </w:numPr>
        <w:tabs>
          <w:tab w:val="left" w:pos="5085"/>
        </w:tabs>
        <w:jc w:val="both"/>
        <w:rPr>
          <w:rFonts w:ascii="Arial Narrow" w:hAnsi="Arial Narrow" w:cs="Arial"/>
          <w:sz w:val="28"/>
          <w:szCs w:val="28"/>
        </w:rPr>
      </w:pPr>
      <w:r>
        <w:rPr>
          <w:rFonts w:ascii="Arial Narrow" w:hAnsi="Arial Narrow" w:cs="Arial"/>
          <w:sz w:val="28"/>
          <w:szCs w:val="28"/>
        </w:rPr>
        <w:t>Saber leer y escribir</w:t>
      </w:r>
    </w:p>
    <w:p w:rsidR="00323ED8" w:rsidRDefault="00323ED8" w:rsidP="00323ED8">
      <w:pPr>
        <w:pStyle w:val="Sinespaciado"/>
        <w:numPr>
          <w:ilvl w:val="0"/>
          <w:numId w:val="1"/>
        </w:numPr>
        <w:tabs>
          <w:tab w:val="left" w:pos="5085"/>
        </w:tabs>
        <w:jc w:val="both"/>
        <w:rPr>
          <w:rFonts w:ascii="Arial Narrow" w:hAnsi="Arial Narrow" w:cs="Arial"/>
          <w:sz w:val="28"/>
          <w:szCs w:val="28"/>
        </w:rPr>
      </w:pPr>
      <w:r>
        <w:rPr>
          <w:rFonts w:ascii="Arial Narrow" w:hAnsi="Arial Narrow" w:cs="Arial"/>
          <w:sz w:val="28"/>
          <w:szCs w:val="28"/>
        </w:rPr>
        <w:t>Ser mayor de 25 años</w:t>
      </w:r>
    </w:p>
    <w:p w:rsidR="00323ED8" w:rsidRDefault="00323ED8" w:rsidP="00323ED8">
      <w:pPr>
        <w:pStyle w:val="Sinespaciado"/>
        <w:numPr>
          <w:ilvl w:val="0"/>
          <w:numId w:val="1"/>
        </w:numPr>
        <w:tabs>
          <w:tab w:val="left" w:pos="5085"/>
        </w:tabs>
        <w:jc w:val="both"/>
        <w:rPr>
          <w:rFonts w:ascii="Arial Narrow" w:hAnsi="Arial Narrow" w:cs="Arial"/>
          <w:sz w:val="28"/>
          <w:szCs w:val="28"/>
        </w:rPr>
      </w:pPr>
      <w:r>
        <w:rPr>
          <w:rFonts w:ascii="Arial Narrow" w:hAnsi="Arial Narrow" w:cs="Arial"/>
          <w:sz w:val="28"/>
          <w:szCs w:val="28"/>
        </w:rPr>
        <w:t>Ser dueño de una propiedad raíz, o gozar de un empleo que proporcione una renta anual de $300.</w:t>
      </w:r>
    </w:p>
    <w:p w:rsidR="00323ED8" w:rsidRDefault="00323ED8" w:rsidP="00323ED8">
      <w:pPr>
        <w:pStyle w:val="Sinespaciado"/>
        <w:tabs>
          <w:tab w:val="left" w:pos="5085"/>
        </w:tabs>
        <w:jc w:val="both"/>
        <w:rPr>
          <w:rFonts w:ascii="Arial Narrow" w:hAnsi="Arial Narrow" w:cs="Arial"/>
          <w:sz w:val="28"/>
          <w:szCs w:val="28"/>
        </w:rPr>
      </w:pPr>
    </w:p>
    <w:p w:rsidR="00323ED8" w:rsidRDefault="00323ED8" w:rsidP="00323ED8">
      <w:pPr>
        <w:pStyle w:val="Sinespaciado"/>
        <w:tabs>
          <w:tab w:val="left" w:pos="5085"/>
        </w:tabs>
        <w:jc w:val="both"/>
        <w:rPr>
          <w:rFonts w:ascii="Arial Narrow" w:hAnsi="Arial Narrow" w:cs="Arial"/>
          <w:sz w:val="28"/>
          <w:szCs w:val="28"/>
        </w:rPr>
      </w:pPr>
      <w:r>
        <w:rPr>
          <w:rFonts w:ascii="Arial Narrow" w:hAnsi="Arial Narrow" w:cs="Arial"/>
          <w:sz w:val="28"/>
          <w:szCs w:val="28"/>
        </w:rPr>
        <w:t>Una vez se elegía al candidato de cada parroquia, se daba inicio a la segunda fase del proceso electoral, consistía en una especie de lucha con los demás candidatos parroquiales para salir como un único candidato del cantón. Terminada esta fase, el candidato electo representaba al cantón ante la Asamblea Provincial. El sufragio era público, dado a que la manifestación se realizaba en voz alta, así se conocían las inclinaciones políticas de cada ciudadano, lo cual conllevo en la época a varios episodios de violencia.</w:t>
      </w:r>
    </w:p>
    <w:p w:rsidR="00323ED8" w:rsidRDefault="00323ED8" w:rsidP="00323ED8">
      <w:pPr>
        <w:pStyle w:val="Sinespaciado"/>
        <w:tabs>
          <w:tab w:val="left" w:pos="5085"/>
        </w:tabs>
        <w:jc w:val="both"/>
        <w:rPr>
          <w:rFonts w:ascii="Arial Narrow" w:hAnsi="Arial Narrow" w:cs="Arial"/>
          <w:sz w:val="28"/>
          <w:szCs w:val="28"/>
        </w:rPr>
      </w:pPr>
    </w:p>
    <w:p w:rsidR="00323ED8" w:rsidRDefault="00323ED8" w:rsidP="00323ED8">
      <w:pPr>
        <w:pStyle w:val="Sinespaciado"/>
        <w:tabs>
          <w:tab w:val="left" w:pos="5085"/>
        </w:tabs>
        <w:jc w:val="both"/>
        <w:rPr>
          <w:rFonts w:ascii="Arial Narrow" w:hAnsi="Arial Narrow" w:cs="Arial"/>
          <w:sz w:val="28"/>
          <w:szCs w:val="28"/>
        </w:rPr>
      </w:pPr>
      <w:r>
        <w:rPr>
          <w:rFonts w:ascii="Arial Narrow" w:hAnsi="Arial Narrow" w:cs="Arial"/>
          <w:sz w:val="28"/>
          <w:szCs w:val="28"/>
        </w:rPr>
        <w:t>Luego de unos años, llega la Constitución de 1830, cuyo motivo principal consistió en la creación de una Constitución más sólida que conllevara a la fortificación de La Gran Colombia. La Carta de 1830, mantuvo la división territorial del país, en departamentos, provincias, cantores, parroquias, se fortaleció en su administración a través de los Consejos Municipales y las Cámaras de Distrito.</w:t>
      </w:r>
      <w:r>
        <w:rPr>
          <w:rStyle w:val="Refdenotaalpie"/>
          <w:rFonts w:ascii="Arial Narrow" w:hAnsi="Arial Narrow" w:cs="Arial"/>
          <w:sz w:val="28"/>
          <w:szCs w:val="28"/>
        </w:rPr>
        <w:footnoteReference w:id="3"/>
      </w:r>
    </w:p>
    <w:p w:rsidR="00323ED8" w:rsidRDefault="00323ED8" w:rsidP="00323ED8">
      <w:pPr>
        <w:pStyle w:val="Sinespaciado"/>
        <w:tabs>
          <w:tab w:val="left" w:pos="5085"/>
        </w:tabs>
        <w:jc w:val="both"/>
        <w:rPr>
          <w:rFonts w:ascii="Arial Narrow" w:hAnsi="Arial Narrow" w:cs="Arial"/>
          <w:sz w:val="28"/>
          <w:szCs w:val="28"/>
        </w:rPr>
      </w:pPr>
    </w:p>
    <w:p w:rsidR="00323ED8" w:rsidRDefault="00323ED8" w:rsidP="00323ED8">
      <w:pPr>
        <w:pStyle w:val="Sinespaciado"/>
        <w:tabs>
          <w:tab w:val="left" w:pos="5085"/>
        </w:tabs>
        <w:jc w:val="both"/>
        <w:rPr>
          <w:rFonts w:ascii="Arial Narrow" w:hAnsi="Arial Narrow" w:cs="Arial"/>
          <w:sz w:val="28"/>
          <w:szCs w:val="28"/>
        </w:rPr>
      </w:pPr>
      <w:r>
        <w:rPr>
          <w:rFonts w:ascii="Arial Narrow" w:hAnsi="Arial Narrow" w:cs="Arial"/>
          <w:sz w:val="28"/>
          <w:szCs w:val="28"/>
        </w:rPr>
        <w:t>Los requisitos de los sufragantes se mantuvieron iguales, aunque las prohibiciones electorales se extendieron a los sirvientes, lo cual genero un voto más selectivo en protección de una clase favorecida. Con esta reforma, se controvierte el ejercicio electoral, porque si bien se quería acercar las elecciones hasta el pueblo, se limita la cantidad de votantes por no cumplir con los requisitos.</w:t>
      </w:r>
    </w:p>
    <w:p w:rsidR="00323ED8" w:rsidRDefault="00323ED8" w:rsidP="00323ED8">
      <w:pPr>
        <w:pStyle w:val="Sinespaciado"/>
        <w:tabs>
          <w:tab w:val="left" w:pos="5085"/>
        </w:tabs>
        <w:jc w:val="both"/>
        <w:rPr>
          <w:rFonts w:ascii="Arial Narrow" w:hAnsi="Arial Narrow" w:cs="Arial"/>
          <w:sz w:val="28"/>
          <w:szCs w:val="28"/>
        </w:rPr>
      </w:pPr>
    </w:p>
    <w:p w:rsidR="00323ED8" w:rsidRDefault="00323ED8" w:rsidP="00323ED8">
      <w:pPr>
        <w:pStyle w:val="Sinespaciado"/>
        <w:tabs>
          <w:tab w:val="left" w:pos="5085"/>
        </w:tabs>
        <w:jc w:val="both"/>
        <w:rPr>
          <w:rFonts w:ascii="Arial Narrow" w:hAnsi="Arial Narrow" w:cs="Arial"/>
          <w:sz w:val="28"/>
          <w:szCs w:val="28"/>
        </w:rPr>
      </w:pPr>
      <w:r>
        <w:rPr>
          <w:rFonts w:ascii="Arial Narrow" w:hAnsi="Arial Narrow" w:cs="Arial"/>
          <w:sz w:val="28"/>
          <w:szCs w:val="28"/>
        </w:rPr>
        <w:t>En la época de 1832, y una vez disuelta la Gran Colombia, era necesario que el país buscara su propia Constitución. Esta fue expedida para el Estado de la Nueva Granada por los delegados de las provincias reunidos en convención y sancionada el 1º de Marzo de 1832.  Esta Constitución estableció el periodo Constitucional de 4 años, las Asambleas Electorales elegían al Presidente, Vice-Presidente, Senadores, Representantes y Diputados.</w:t>
      </w:r>
    </w:p>
    <w:p w:rsidR="00323ED8" w:rsidRDefault="00323ED8" w:rsidP="00323ED8">
      <w:pPr>
        <w:pStyle w:val="Sinespaciado"/>
        <w:tabs>
          <w:tab w:val="left" w:pos="5085"/>
        </w:tabs>
        <w:jc w:val="both"/>
        <w:rPr>
          <w:rFonts w:ascii="Arial Narrow" w:hAnsi="Arial Narrow" w:cs="Arial"/>
          <w:sz w:val="28"/>
          <w:szCs w:val="28"/>
        </w:rPr>
      </w:pPr>
    </w:p>
    <w:p w:rsidR="00323ED8" w:rsidRDefault="00323ED8" w:rsidP="00323ED8">
      <w:pPr>
        <w:pStyle w:val="Sinespaciado"/>
        <w:tabs>
          <w:tab w:val="left" w:pos="5085"/>
        </w:tabs>
        <w:jc w:val="both"/>
        <w:rPr>
          <w:rFonts w:ascii="Arial Narrow" w:hAnsi="Arial Narrow" w:cs="Arial"/>
          <w:sz w:val="28"/>
          <w:szCs w:val="28"/>
        </w:rPr>
      </w:pPr>
      <w:r>
        <w:rPr>
          <w:rFonts w:ascii="Arial Narrow" w:hAnsi="Arial Narrow" w:cs="Arial"/>
          <w:sz w:val="28"/>
          <w:szCs w:val="28"/>
        </w:rPr>
        <w:t>El sufragio por su parte, seguía presentando las mismas características de ser en voz alta y ante un consejo electoral, que tenía como característica principal velar por la efectividad de las elecciones.</w:t>
      </w:r>
    </w:p>
    <w:p w:rsidR="00323ED8" w:rsidRDefault="00323ED8" w:rsidP="00323ED8">
      <w:pPr>
        <w:pStyle w:val="Sinespaciado"/>
        <w:tabs>
          <w:tab w:val="left" w:pos="5085"/>
        </w:tabs>
        <w:jc w:val="both"/>
        <w:rPr>
          <w:rFonts w:ascii="Arial Narrow" w:hAnsi="Arial Narrow" w:cs="Arial"/>
          <w:sz w:val="28"/>
          <w:szCs w:val="28"/>
        </w:rPr>
      </w:pPr>
    </w:p>
    <w:p w:rsidR="00323ED8" w:rsidRDefault="00323ED8" w:rsidP="00323ED8">
      <w:pPr>
        <w:pStyle w:val="Sinespaciado"/>
        <w:tabs>
          <w:tab w:val="left" w:pos="5085"/>
        </w:tabs>
        <w:jc w:val="both"/>
        <w:rPr>
          <w:rFonts w:ascii="Arial Narrow" w:hAnsi="Arial Narrow" w:cs="Arial"/>
          <w:sz w:val="28"/>
          <w:szCs w:val="28"/>
        </w:rPr>
      </w:pPr>
      <w:r>
        <w:rPr>
          <w:rFonts w:ascii="Arial Narrow" w:hAnsi="Arial Narrow" w:cs="Arial"/>
          <w:sz w:val="28"/>
          <w:szCs w:val="28"/>
        </w:rPr>
        <w:t>Años más tarde es sancionada la Constitución de 1853, la cual constaba tan solo de 64 artículos, siendo esta la más sucinta  de las anteriores que se había expedido a partir de la época de la Independencia, su inicio estaba encuadrada así “EN NOMBRE DE DIOS LEGISLADOR DEL UNIVERSO Y POR LA AUTORIDAD DEL PUEBLO”</w:t>
      </w:r>
      <w:r>
        <w:rPr>
          <w:rStyle w:val="Refdenotaalpie"/>
          <w:rFonts w:ascii="Arial Narrow" w:hAnsi="Arial Narrow" w:cs="Arial"/>
          <w:sz w:val="28"/>
          <w:szCs w:val="28"/>
        </w:rPr>
        <w:footnoteReference w:id="4"/>
      </w:r>
      <w:r>
        <w:rPr>
          <w:rFonts w:ascii="Arial Narrow" w:hAnsi="Arial Narrow" w:cs="Arial"/>
          <w:sz w:val="28"/>
          <w:szCs w:val="28"/>
        </w:rPr>
        <w:t>. “A partir de del momento se llamara el Estado Colombiano de la siguiente Manera: “Confederación Granadina”</w:t>
      </w:r>
      <w:r>
        <w:rPr>
          <w:rStyle w:val="Refdenotaalpie"/>
          <w:rFonts w:ascii="Arial Narrow" w:hAnsi="Arial Narrow" w:cs="Arial"/>
          <w:sz w:val="28"/>
          <w:szCs w:val="28"/>
        </w:rPr>
        <w:footnoteReference w:id="5"/>
      </w:r>
      <w:r>
        <w:rPr>
          <w:rFonts w:ascii="Arial Narrow" w:hAnsi="Arial Narrow" w:cs="Arial"/>
          <w:sz w:val="28"/>
          <w:szCs w:val="28"/>
        </w:rPr>
        <w:t>, otro de los cambios notables de la Carta del 53 fue la reforma electoral, mediante la cual se concedió el Voto Universal y Directo a todos los habitantes del territorio</w:t>
      </w:r>
      <w:r>
        <w:rPr>
          <w:rStyle w:val="Refdenotaalpie"/>
          <w:rFonts w:ascii="Arial Narrow" w:hAnsi="Arial Narrow" w:cs="Arial"/>
          <w:sz w:val="28"/>
          <w:szCs w:val="28"/>
        </w:rPr>
        <w:footnoteReference w:id="6"/>
      </w:r>
      <w:r>
        <w:rPr>
          <w:rFonts w:ascii="Arial Narrow" w:hAnsi="Arial Narrow" w:cs="Arial"/>
          <w:sz w:val="28"/>
          <w:szCs w:val="28"/>
        </w:rPr>
        <w:t>.</w:t>
      </w:r>
    </w:p>
    <w:p w:rsidR="00323ED8" w:rsidRDefault="00323ED8" w:rsidP="00323ED8">
      <w:pPr>
        <w:pStyle w:val="Sinespaciado"/>
        <w:tabs>
          <w:tab w:val="left" w:pos="5085"/>
        </w:tabs>
        <w:jc w:val="both"/>
        <w:rPr>
          <w:rFonts w:ascii="Arial Narrow" w:hAnsi="Arial Narrow" w:cs="Arial"/>
          <w:sz w:val="28"/>
          <w:szCs w:val="28"/>
        </w:rPr>
      </w:pPr>
    </w:p>
    <w:p w:rsidR="00323ED8" w:rsidRDefault="00323ED8" w:rsidP="00323ED8">
      <w:pPr>
        <w:pStyle w:val="Sinespaciado"/>
        <w:tabs>
          <w:tab w:val="left" w:pos="5085"/>
        </w:tabs>
        <w:jc w:val="both"/>
        <w:rPr>
          <w:rFonts w:ascii="Arial Narrow" w:hAnsi="Arial Narrow" w:cs="Arial"/>
          <w:sz w:val="28"/>
          <w:szCs w:val="28"/>
        </w:rPr>
      </w:pPr>
      <w:r>
        <w:rPr>
          <w:rFonts w:ascii="Arial Narrow" w:hAnsi="Arial Narrow" w:cs="Arial"/>
          <w:sz w:val="28"/>
          <w:szCs w:val="28"/>
        </w:rPr>
        <w:t>Los ocho Estados que conformaban la “Confederación Granadina”, acuerdan la creación de una nueva Constitución, dado a la guerra civil que se desato en la época. Se creó con la excepción que lo que no se contemplara quedaría a disposición de los Estados. Bajo este régimen, se acabaron las elecciones universales, se retrocede a la constitución de 1821, dejando como requisito la edad de 21 años para los sufragantes.</w:t>
      </w:r>
    </w:p>
    <w:p w:rsidR="00323ED8" w:rsidRDefault="00323ED8" w:rsidP="00323ED8">
      <w:pPr>
        <w:pStyle w:val="Sinespaciado"/>
        <w:tabs>
          <w:tab w:val="left" w:pos="5085"/>
        </w:tabs>
        <w:jc w:val="both"/>
        <w:rPr>
          <w:rFonts w:ascii="Arial Narrow" w:hAnsi="Arial Narrow" w:cs="Arial"/>
          <w:sz w:val="28"/>
          <w:szCs w:val="28"/>
        </w:rPr>
      </w:pPr>
    </w:p>
    <w:p w:rsidR="00323ED8" w:rsidRDefault="00323ED8" w:rsidP="00323ED8">
      <w:pPr>
        <w:pStyle w:val="Sinespaciado"/>
        <w:tabs>
          <w:tab w:val="left" w:pos="5085"/>
        </w:tabs>
        <w:jc w:val="both"/>
        <w:rPr>
          <w:rFonts w:ascii="Arial Narrow" w:hAnsi="Arial Narrow" w:cs="Arial"/>
          <w:sz w:val="28"/>
          <w:szCs w:val="28"/>
        </w:rPr>
      </w:pPr>
      <w:r>
        <w:rPr>
          <w:rFonts w:ascii="Arial Narrow" w:hAnsi="Arial Narrow" w:cs="Arial"/>
          <w:sz w:val="28"/>
          <w:szCs w:val="28"/>
        </w:rPr>
        <w:t xml:space="preserve">Dado a la guerra civil del 60, el equilibrio Constitucional se ve debilitado, conllevando esto a la necesidad de una nueva convocatoria de reformas constitucionales, las cuales se llevaron a cabo en el año de 1862 para dar así una nueva organización a lo que se le conoció como Estados Unidos de Colombia. </w:t>
      </w:r>
    </w:p>
    <w:p w:rsidR="00323ED8" w:rsidRDefault="00323ED8" w:rsidP="00323ED8">
      <w:pPr>
        <w:pStyle w:val="Sinespaciado"/>
        <w:tabs>
          <w:tab w:val="left" w:pos="5085"/>
        </w:tabs>
        <w:jc w:val="both"/>
        <w:rPr>
          <w:rFonts w:ascii="Arial Narrow" w:hAnsi="Arial Narrow" w:cs="Arial"/>
          <w:sz w:val="28"/>
          <w:szCs w:val="28"/>
        </w:rPr>
      </w:pPr>
    </w:p>
    <w:p w:rsidR="00323ED8" w:rsidRDefault="00323ED8" w:rsidP="00323ED8">
      <w:pPr>
        <w:pStyle w:val="Sinespaciado"/>
        <w:tabs>
          <w:tab w:val="left" w:pos="5085"/>
        </w:tabs>
        <w:jc w:val="both"/>
        <w:rPr>
          <w:rFonts w:ascii="Arial Narrow" w:hAnsi="Arial Narrow" w:cs="Arial"/>
          <w:sz w:val="28"/>
          <w:szCs w:val="28"/>
        </w:rPr>
      </w:pPr>
      <w:r>
        <w:rPr>
          <w:rFonts w:ascii="Arial Narrow" w:hAnsi="Arial Narrow" w:cs="Arial"/>
          <w:sz w:val="28"/>
          <w:szCs w:val="28"/>
        </w:rPr>
        <w:t>En el Municipio de Rionegro – Antioquia, 70 delegatarios se reúnen para tomar decisiones en cuanto a la Nueva Constitución. Buscaban con las decisiones tomadas por ellos, debilitar al Ejecutivo, dar ciertas facultades a los Estados miembros de la Unión, como la libertad en temas militares. Se estableció la representación según el censo en las Cámaras y número en el Senado (3 Representantes por provincia).</w:t>
      </w:r>
    </w:p>
    <w:p w:rsidR="00323ED8" w:rsidRDefault="00323ED8" w:rsidP="00323ED8">
      <w:pPr>
        <w:pStyle w:val="Sinespaciado"/>
        <w:tabs>
          <w:tab w:val="left" w:pos="5085"/>
        </w:tabs>
        <w:jc w:val="both"/>
        <w:rPr>
          <w:rFonts w:ascii="Arial Narrow" w:hAnsi="Arial Narrow" w:cs="Arial"/>
          <w:sz w:val="28"/>
          <w:szCs w:val="28"/>
        </w:rPr>
      </w:pPr>
    </w:p>
    <w:p w:rsidR="00323ED8" w:rsidRDefault="00323ED8" w:rsidP="00323ED8">
      <w:pPr>
        <w:pStyle w:val="Sinespaciado"/>
        <w:tabs>
          <w:tab w:val="left" w:pos="5085"/>
        </w:tabs>
        <w:jc w:val="both"/>
        <w:rPr>
          <w:rFonts w:ascii="Arial Narrow" w:hAnsi="Arial Narrow" w:cs="Arial"/>
          <w:sz w:val="28"/>
          <w:szCs w:val="28"/>
        </w:rPr>
      </w:pPr>
      <w:r>
        <w:rPr>
          <w:rFonts w:ascii="Arial Narrow" w:hAnsi="Arial Narrow" w:cs="Arial"/>
          <w:sz w:val="28"/>
          <w:szCs w:val="28"/>
        </w:rPr>
        <w:t>El sistema electoral también sufre reformas en esta época. El Presidente resultaba elegido por la mayoría de la votación de los Estados, los Senadores y Representantes también serán elegidos por los electores, pero adicional a esto los Representantes que correspondían a los territorios más poblados poseían todos loes derechos (vos y voto), los otros asuntos en materia electoral seguían igual.</w:t>
      </w:r>
      <w:r>
        <w:rPr>
          <w:rStyle w:val="Refdenotaalpie"/>
          <w:rFonts w:ascii="Arial Narrow" w:hAnsi="Arial Narrow" w:cs="Arial"/>
          <w:sz w:val="28"/>
          <w:szCs w:val="28"/>
        </w:rPr>
        <w:footnoteReference w:id="7"/>
      </w:r>
    </w:p>
    <w:p w:rsidR="00323ED8" w:rsidRDefault="00323ED8" w:rsidP="00323ED8">
      <w:pPr>
        <w:pStyle w:val="Sinespaciado"/>
        <w:tabs>
          <w:tab w:val="left" w:pos="5085"/>
        </w:tabs>
        <w:jc w:val="both"/>
        <w:rPr>
          <w:rFonts w:ascii="Arial Narrow" w:hAnsi="Arial Narrow" w:cs="Arial"/>
          <w:sz w:val="28"/>
          <w:szCs w:val="28"/>
        </w:rPr>
      </w:pPr>
    </w:p>
    <w:p w:rsidR="00323ED8" w:rsidRDefault="00323ED8" w:rsidP="00323ED8">
      <w:pPr>
        <w:pStyle w:val="Sinespaciado"/>
        <w:tabs>
          <w:tab w:val="left" w:pos="5085"/>
        </w:tabs>
        <w:jc w:val="both"/>
        <w:rPr>
          <w:rFonts w:ascii="Arial Narrow" w:hAnsi="Arial Narrow" w:cs="Arial"/>
          <w:sz w:val="28"/>
          <w:szCs w:val="28"/>
        </w:rPr>
      </w:pPr>
      <w:r>
        <w:rPr>
          <w:rFonts w:ascii="Arial Narrow" w:hAnsi="Arial Narrow" w:cs="Arial"/>
          <w:sz w:val="28"/>
          <w:szCs w:val="28"/>
        </w:rPr>
        <w:t>En concordancia con lo anterior, se convocó un Consejo Delegatorio en la capital de la Unión, esto para deliberar los términos de la Nueva Constitución. Este Consejo estaba compuesto por ocho (8) Representantes de los Estados, (1) un conservador y, (1) un liberal de cada Estado, la deliberación se llevó a cabo hasta el 05 de Agosto de 1886 cuando se da a conocer el fondo de su contenido, el cual manifestaba:</w:t>
      </w:r>
    </w:p>
    <w:p w:rsidR="00323ED8" w:rsidRDefault="00323ED8" w:rsidP="00323ED8">
      <w:pPr>
        <w:pStyle w:val="Sinespaciado"/>
        <w:tabs>
          <w:tab w:val="left" w:pos="5085"/>
        </w:tabs>
        <w:jc w:val="both"/>
        <w:rPr>
          <w:rFonts w:ascii="Arial Narrow" w:hAnsi="Arial Narrow" w:cs="Arial"/>
          <w:sz w:val="28"/>
          <w:szCs w:val="28"/>
        </w:rPr>
      </w:pPr>
    </w:p>
    <w:p w:rsidR="00323ED8" w:rsidRDefault="00323ED8" w:rsidP="00323ED8">
      <w:pPr>
        <w:pStyle w:val="Sinespaciado"/>
        <w:numPr>
          <w:ilvl w:val="0"/>
          <w:numId w:val="3"/>
        </w:numPr>
        <w:tabs>
          <w:tab w:val="left" w:pos="5085"/>
        </w:tabs>
        <w:jc w:val="both"/>
        <w:rPr>
          <w:rFonts w:ascii="Arial Narrow" w:hAnsi="Arial Narrow" w:cs="Arial"/>
          <w:sz w:val="28"/>
          <w:szCs w:val="28"/>
        </w:rPr>
      </w:pPr>
      <w:r>
        <w:rPr>
          <w:rFonts w:ascii="Arial Narrow" w:hAnsi="Arial Narrow" w:cs="Arial"/>
          <w:sz w:val="28"/>
          <w:szCs w:val="28"/>
        </w:rPr>
        <w:t>Sistema Unitario: Cuya soberanía residiría exclusivamente en la Nación.</w:t>
      </w:r>
    </w:p>
    <w:p w:rsidR="00323ED8" w:rsidRDefault="00323ED8" w:rsidP="00323ED8">
      <w:pPr>
        <w:pStyle w:val="Sinespaciado"/>
        <w:numPr>
          <w:ilvl w:val="0"/>
          <w:numId w:val="3"/>
        </w:numPr>
        <w:tabs>
          <w:tab w:val="left" w:pos="5085"/>
        </w:tabs>
        <w:jc w:val="both"/>
        <w:rPr>
          <w:rFonts w:ascii="Arial Narrow" w:hAnsi="Arial Narrow" w:cs="Arial"/>
          <w:sz w:val="28"/>
          <w:szCs w:val="28"/>
        </w:rPr>
      </w:pPr>
      <w:r>
        <w:rPr>
          <w:rFonts w:ascii="Arial Narrow" w:hAnsi="Arial Narrow" w:cs="Arial"/>
          <w:sz w:val="28"/>
          <w:szCs w:val="28"/>
        </w:rPr>
        <w:t xml:space="preserve">Los Departamentos entrarán a sustituir los Estados.  </w:t>
      </w:r>
    </w:p>
    <w:p w:rsidR="00323ED8" w:rsidRDefault="00323ED8" w:rsidP="00323ED8">
      <w:pPr>
        <w:pStyle w:val="Sinespaciado"/>
        <w:numPr>
          <w:ilvl w:val="0"/>
          <w:numId w:val="3"/>
        </w:numPr>
        <w:tabs>
          <w:tab w:val="left" w:pos="5085"/>
        </w:tabs>
        <w:jc w:val="both"/>
        <w:rPr>
          <w:rFonts w:ascii="Arial Narrow" w:hAnsi="Arial Narrow" w:cs="Arial"/>
          <w:sz w:val="28"/>
          <w:szCs w:val="28"/>
        </w:rPr>
      </w:pPr>
      <w:r>
        <w:rPr>
          <w:rFonts w:ascii="Arial Narrow" w:hAnsi="Arial Narrow" w:cs="Arial"/>
          <w:sz w:val="28"/>
          <w:szCs w:val="28"/>
        </w:rPr>
        <w:t>Se conservó la figura del Ejecutivo a cargo del Presidente y del Vice – Presidente.</w:t>
      </w:r>
    </w:p>
    <w:p w:rsidR="00323ED8" w:rsidRDefault="00323ED8" w:rsidP="00323ED8">
      <w:pPr>
        <w:pStyle w:val="Sinespaciado"/>
        <w:numPr>
          <w:ilvl w:val="0"/>
          <w:numId w:val="3"/>
        </w:numPr>
        <w:tabs>
          <w:tab w:val="left" w:pos="5085"/>
        </w:tabs>
        <w:jc w:val="both"/>
        <w:rPr>
          <w:rFonts w:ascii="Arial Narrow" w:hAnsi="Arial Narrow" w:cs="Arial"/>
          <w:sz w:val="28"/>
          <w:szCs w:val="28"/>
        </w:rPr>
      </w:pPr>
      <w:r>
        <w:rPr>
          <w:rFonts w:ascii="Arial Narrow" w:hAnsi="Arial Narrow" w:cs="Arial"/>
          <w:sz w:val="28"/>
          <w:szCs w:val="28"/>
        </w:rPr>
        <w:t>El Legislativo estaba compuesto por 2 cámaras: Senado, compuesto por 3 representantes por departamento y la Cámara, estaba compuesto por representantes según el número de habitantes.</w:t>
      </w:r>
    </w:p>
    <w:p w:rsidR="00323ED8" w:rsidRDefault="00323ED8" w:rsidP="00323ED8">
      <w:pPr>
        <w:pStyle w:val="Sinespaciado"/>
        <w:tabs>
          <w:tab w:val="left" w:pos="5085"/>
        </w:tabs>
        <w:jc w:val="both"/>
        <w:rPr>
          <w:rFonts w:ascii="Arial Narrow" w:hAnsi="Arial Narrow" w:cs="Arial"/>
          <w:sz w:val="28"/>
          <w:szCs w:val="28"/>
        </w:rPr>
      </w:pPr>
    </w:p>
    <w:p w:rsidR="00323ED8" w:rsidRDefault="00323ED8" w:rsidP="00323ED8">
      <w:pPr>
        <w:pStyle w:val="Sinespaciado"/>
        <w:tabs>
          <w:tab w:val="left" w:pos="5085"/>
        </w:tabs>
        <w:jc w:val="both"/>
        <w:rPr>
          <w:rFonts w:ascii="Arial Narrow" w:hAnsi="Arial Narrow" w:cs="Arial"/>
          <w:sz w:val="28"/>
          <w:szCs w:val="28"/>
        </w:rPr>
      </w:pPr>
      <w:r>
        <w:rPr>
          <w:rFonts w:ascii="Arial Narrow" w:hAnsi="Arial Narrow" w:cs="Arial"/>
          <w:sz w:val="28"/>
          <w:szCs w:val="28"/>
        </w:rPr>
        <w:t>En sistema electoral, se acabó con el sufragio universal, solo podían votar personas con las siguientes características:</w:t>
      </w:r>
    </w:p>
    <w:p w:rsidR="00323ED8" w:rsidRDefault="00323ED8" w:rsidP="00323ED8">
      <w:pPr>
        <w:pStyle w:val="Sinespaciado"/>
        <w:tabs>
          <w:tab w:val="left" w:pos="5085"/>
        </w:tabs>
        <w:jc w:val="both"/>
        <w:rPr>
          <w:rFonts w:ascii="Arial Narrow" w:hAnsi="Arial Narrow" w:cs="Arial"/>
          <w:sz w:val="28"/>
          <w:szCs w:val="28"/>
        </w:rPr>
      </w:pPr>
    </w:p>
    <w:p w:rsidR="00323ED8" w:rsidRDefault="00323ED8" w:rsidP="00323ED8">
      <w:pPr>
        <w:pStyle w:val="Sinespaciado"/>
        <w:numPr>
          <w:ilvl w:val="0"/>
          <w:numId w:val="1"/>
        </w:numPr>
        <w:tabs>
          <w:tab w:val="left" w:pos="5085"/>
        </w:tabs>
        <w:jc w:val="both"/>
        <w:rPr>
          <w:rFonts w:ascii="Arial Narrow" w:hAnsi="Arial Narrow" w:cs="Arial"/>
          <w:sz w:val="28"/>
          <w:szCs w:val="28"/>
        </w:rPr>
      </w:pPr>
      <w:r>
        <w:rPr>
          <w:rFonts w:ascii="Arial Narrow" w:hAnsi="Arial Narrow" w:cs="Arial"/>
          <w:sz w:val="28"/>
          <w:szCs w:val="28"/>
        </w:rPr>
        <w:t>Hombre</w:t>
      </w:r>
    </w:p>
    <w:p w:rsidR="00323ED8" w:rsidRDefault="00323ED8" w:rsidP="00323ED8">
      <w:pPr>
        <w:pStyle w:val="Sinespaciado"/>
        <w:numPr>
          <w:ilvl w:val="0"/>
          <w:numId w:val="1"/>
        </w:numPr>
        <w:tabs>
          <w:tab w:val="left" w:pos="5085"/>
        </w:tabs>
        <w:jc w:val="both"/>
        <w:rPr>
          <w:rFonts w:ascii="Arial Narrow" w:hAnsi="Arial Narrow" w:cs="Arial"/>
          <w:sz w:val="28"/>
          <w:szCs w:val="28"/>
        </w:rPr>
      </w:pPr>
      <w:r>
        <w:rPr>
          <w:rFonts w:ascii="Arial Narrow" w:hAnsi="Arial Narrow" w:cs="Arial"/>
          <w:sz w:val="28"/>
          <w:szCs w:val="28"/>
        </w:rPr>
        <w:t>21 años de edad</w:t>
      </w:r>
    </w:p>
    <w:p w:rsidR="00323ED8" w:rsidRDefault="00323ED8" w:rsidP="00323ED8">
      <w:pPr>
        <w:pStyle w:val="Sinespaciado"/>
        <w:numPr>
          <w:ilvl w:val="0"/>
          <w:numId w:val="1"/>
        </w:numPr>
        <w:tabs>
          <w:tab w:val="left" w:pos="5085"/>
        </w:tabs>
        <w:jc w:val="both"/>
        <w:rPr>
          <w:rFonts w:ascii="Arial Narrow" w:hAnsi="Arial Narrow" w:cs="Arial"/>
          <w:sz w:val="28"/>
          <w:szCs w:val="28"/>
        </w:rPr>
      </w:pPr>
      <w:r>
        <w:rPr>
          <w:rFonts w:ascii="Arial Narrow" w:hAnsi="Arial Narrow" w:cs="Arial"/>
          <w:sz w:val="28"/>
          <w:szCs w:val="28"/>
        </w:rPr>
        <w:t>Que tenga cualquier método de subsistencia.</w:t>
      </w:r>
    </w:p>
    <w:p w:rsidR="00323ED8" w:rsidRDefault="00323ED8" w:rsidP="00323ED8">
      <w:pPr>
        <w:pStyle w:val="Sinespaciado"/>
        <w:tabs>
          <w:tab w:val="left" w:pos="5085"/>
        </w:tabs>
        <w:jc w:val="both"/>
        <w:rPr>
          <w:rFonts w:ascii="Arial Narrow" w:hAnsi="Arial Narrow" w:cs="Arial"/>
          <w:sz w:val="28"/>
          <w:szCs w:val="28"/>
        </w:rPr>
      </w:pPr>
      <w:r>
        <w:rPr>
          <w:rFonts w:ascii="Arial Narrow" w:hAnsi="Arial Narrow" w:cs="Arial"/>
          <w:sz w:val="28"/>
          <w:szCs w:val="28"/>
        </w:rPr>
        <w:t>Hasta estos requisitos podían elegir Concejales y Diputados</w:t>
      </w:r>
    </w:p>
    <w:p w:rsidR="00323ED8" w:rsidRDefault="00323ED8" w:rsidP="00323ED8">
      <w:pPr>
        <w:pStyle w:val="Sinespaciado"/>
        <w:tabs>
          <w:tab w:val="left" w:pos="5085"/>
        </w:tabs>
        <w:jc w:val="both"/>
        <w:rPr>
          <w:rFonts w:ascii="Arial Narrow" w:hAnsi="Arial Narrow" w:cs="Arial"/>
          <w:sz w:val="28"/>
          <w:szCs w:val="28"/>
        </w:rPr>
      </w:pPr>
    </w:p>
    <w:p w:rsidR="00323ED8" w:rsidRDefault="00323ED8" w:rsidP="00323ED8">
      <w:pPr>
        <w:pStyle w:val="Sinespaciado"/>
        <w:tabs>
          <w:tab w:val="left" w:pos="5085"/>
        </w:tabs>
        <w:jc w:val="both"/>
        <w:rPr>
          <w:rFonts w:ascii="Arial Narrow" w:hAnsi="Arial Narrow" w:cs="Arial"/>
          <w:sz w:val="28"/>
          <w:szCs w:val="28"/>
        </w:rPr>
      </w:pPr>
      <w:r>
        <w:rPr>
          <w:rFonts w:ascii="Arial Narrow" w:hAnsi="Arial Narrow" w:cs="Arial"/>
          <w:sz w:val="28"/>
          <w:szCs w:val="28"/>
        </w:rPr>
        <w:t>Para Elegir Senadores y Representantes y elegir sufragantes para designar Presidente, se adicionaron dos características más:</w:t>
      </w:r>
    </w:p>
    <w:p w:rsidR="00323ED8" w:rsidRDefault="00323ED8" w:rsidP="00323ED8">
      <w:pPr>
        <w:pStyle w:val="Sinespaciado"/>
        <w:tabs>
          <w:tab w:val="left" w:pos="5085"/>
        </w:tabs>
        <w:jc w:val="both"/>
        <w:rPr>
          <w:rFonts w:ascii="Arial Narrow" w:hAnsi="Arial Narrow" w:cs="Arial"/>
          <w:sz w:val="28"/>
          <w:szCs w:val="28"/>
        </w:rPr>
      </w:pPr>
    </w:p>
    <w:p w:rsidR="00323ED8" w:rsidRDefault="00323ED8" w:rsidP="00323ED8">
      <w:pPr>
        <w:pStyle w:val="Sinespaciado"/>
        <w:numPr>
          <w:ilvl w:val="0"/>
          <w:numId w:val="1"/>
        </w:numPr>
        <w:tabs>
          <w:tab w:val="left" w:pos="5085"/>
        </w:tabs>
        <w:jc w:val="both"/>
        <w:rPr>
          <w:rFonts w:ascii="Arial Narrow" w:hAnsi="Arial Narrow" w:cs="Arial"/>
          <w:sz w:val="28"/>
          <w:szCs w:val="28"/>
        </w:rPr>
      </w:pPr>
      <w:r>
        <w:rPr>
          <w:rFonts w:ascii="Arial Narrow" w:hAnsi="Arial Narrow" w:cs="Arial"/>
          <w:sz w:val="28"/>
          <w:szCs w:val="28"/>
        </w:rPr>
        <w:t>Saber leer y escribir.</w:t>
      </w:r>
    </w:p>
    <w:p w:rsidR="00323ED8" w:rsidRDefault="00323ED8" w:rsidP="00323ED8">
      <w:pPr>
        <w:pStyle w:val="Sinespaciado"/>
        <w:numPr>
          <w:ilvl w:val="0"/>
          <w:numId w:val="1"/>
        </w:numPr>
        <w:tabs>
          <w:tab w:val="left" w:pos="5085"/>
        </w:tabs>
        <w:jc w:val="both"/>
        <w:rPr>
          <w:rFonts w:ascii="Arial Narrow" w:hAnsi="Arial Narrow" w:cs="Arial"/>
          <w:sz w:val="28"/>
          <w:szCs w:val="28"/>
        </w:rPr>
      </w:pPr>
      <w:r>
        <w:rPr>
          <w:rFonts w:ascii="Arial Narrow" w:hAnsi="Arial Narrow" w:cs="Arial"/>
          <w:sz w:val="28"/>
          <w:szCs w:val="28"/>
        </w:rPr>
        <w:t>Renta anual de $500 pesos.</w:t>
      </w:r>
    </w:p>
    <w:p w:rsidR="00323ED8" w:rsidRDefault="00323ED8" w:rsidP="00323ED8">
      <w:pPr>
        <w:pStyle w:val="Sinespaciado"/>
        <w:tabs>
          <w:tab w:val="left" w:pos="5085"/>
        </w:tabs>
        <w:jc w:val="both"/>
        <w:rPr>
          <w:rFonts w:ascii="Arial Narrow" w:hAnsi="Arial Narrow" w:cs="Arial"/>
          <w:sz w:val="28"/>
          <w:szCs w:val="28"/>
        </w:rPr>
      </w:pPr>
    </w:p>
    <w:p w:rsidR="00C75650" w:rsidRDefault="00323ED8" w:rsidP="00C75650">
      <w:pPr>
        <w:pStyle w:val="Sinespaciado"/>
        <w:tabs>
          <w:tab w:val="left" w:pos="5085"/>
        </w:tabs>
        <w:jc w:val="both"/>
        <w:rPr>
          <w:rFonts w:ascii="Arial Narrow" w:hAnsi="Arial Narrow" w:cs="Arial"/>
          <w:sz w:val="28"/>
          <w:szCs w:val="28"/>
        </w:rPr>
      </w:pPr>
      <w:r>
        <w:rPr>
          <w:rFonts w:ascii="Arial Narrow" w:hAnsi="Arial Narrow" w:cs="Arial"/>
          <w:sz w:val="28"/>
          <w:szCs w:val="28"/>
        </w:rPr>
        <w:t>Haciendo este breve recuento de la evolución de nuestra Constitución, podemos notar que hasta la época de 1886, no existió dentro de las reformas que se hicieron a la Carta ninguna que contemplara el Voto Obligatorio en el país, de esto se puede deducir que dado a la época no se consideraba de gran necesidad, debido a los ideales que imperaban, o simplemente que los sufragantes obedecían al cumplimiento eficiente del civismo y a las funciones sociales del Estado.</w:t>
      </w:r>
    </w:p>
    <w:p w:rsidR="00323ED8" w:rsidRDefault="00323ED8" w:rsidP="00C75650">
      <w:pPr>
        <w:pStyle w:val="Sinespaciado"/>
        <w:tabs>
          <w:tab w:val="left" w:pos="5085"/>
        </w:tabs>
        <w:jc w:val="both"/>
        <w:rPr>
          <w:rFonts w:ascii="Arial Narrow" w:hAnsi="Arial Narrow" w:cs="Arial"/>
          <w:b/>
          <w:sz w:val="28"/>
          <w:szCs w:val="28"/>
        </w:rPr>
      </w:pPr>
      <w:r>
        <w:rPr>
          <w:rFonts w:ascii="Arial Narrow" w:hAnsi="Arial Narrow" w:cs="Arial"/>
          <w:b/>
          <w:sz w:val="28"/>
          <w:szCs w:val="28"/>
        </w:rPr>
        <w:t>Reformas a la Constitución de 1886 – Voto.</w:t>
      </w:r>
    </w:p>
    <w:p w:rsidR="00323ED8" w:rsidRDefault="00323ED8" w:rsidP="00323ED8">
      <w:pPr>
        <w:pStyle w:val="Sinespaciado"/>
        <w:tabs>
          <w:tab w:val="left" w:pos="5085"/>
        </w:tabs>
        <w:jc w:val="both"/>
        <w:rPr>
          <w:rFonts w:ascii="Arial Narrow" w:hAnsi="Arial Narrow" w:cs="Arial"/>
          <w:b/>
          <w:sz w:val="28"/>
          <w:szCs w:val="28"/>
        </w:rPr>
      </w:pPr>
    </w:p>
    <w:p w:rsidR="00323ED8" w:rsidRDefault="00323ED8" w:rsidP="00323ED8">
      <w:pPr>
        <w:pStyle w:val="Sinespaciado"/>
        <w:tabs>
          <w:tab w:val="left" w:pos="5085"/>
        </w:tabs>
        <w:jc w:val="both"/>
        <w:rPr>
          <w:rFonts w:ascii="Arial Narrow" w:hAnsi="Arial Narrow" w:cs="Arial"/>
          <w:sz w:val="28"/>
          <w:szCs w:val="28"/>
        </w:rPr>
      </w:pPr>
      <w:r>
        <w:rPr>
          <w:rFonts w:ascii="Arial Narrow" w:hAnsi="Arial Narrow" w:cs="Arial"/>
          <w:sz w:val="28"/>
          <w:szCs w:val="28"/>
        </w:rPr>
        <w:t xml:space="preserve">En 1910, se convocó a una Asamblea Nacional, en la cual se </w:t>
      </w:r>
      <w:r w:rsidR="006C5666">
        <w:rPr>
          <w:rFonts w:ascii="Arial Narrow" w:hAnsi="Arial Narrow" w:cs="Arial"/>
          <w:sz w:val="28"/>
          <w:szCs w:val="28"/>
        </w:rPr>
        <w:t>marcó</w:t>
      </w:r>
      <w:r>
        <w:rPr>
          <w:rFonts w:ascii="Arial Narrow" w:hAnsi="Arial Narrow" w:cs="Arial"/>
          <w:sz w:val="28"/>
          <w:szCs w:val="28"/>
        </w:rPr>
        <w:t xml:space="preserve"> los temas objeto de la reforma Constitucional, entre ellos el sistema electoral, que quedaría para la época así:</w:t>
      </w:r>
    </w:p>
    <w:p w:rsidR="00323ED8" w:rsidRDefault="00323ED8" w:rsidP="00323ED8">
      <w:pPr>
        <w:pStyle w:val="Sinespaciado"/>
        <w:tabs>
          <w:tab w:val="left" w:pos="5085"/>
        </w:tabs>
        <w:jc w:val="both"/>
        <w:rPr>
          <w:rFonts w:ascii="Arial Narrow" w:hAnsi="Arial Narrow" w:cs="Arial"/>
          <w:sz w:val="28"/>
          <w:szCs w:val="28"/>
        </w:rPr>
      </w:pPr>
    </w:p>
    <w:p w:rsidR="00323ED8" w:rsidRDefault="00323ED8" w:rsidP="00323ED8">
      <w:pPr>
        <w:pStyle w:val="Sinespaciado"/>
        <w:tabs>
          <w:tab w:val="left" w:pos="5085"/>
        </w:tabs>
        <w:jc w:val="both"/>
        <w:rPr>
          <w:rFonts w:ascii="Arial Narrow" w:hAnsi="Arial Narrow" w:cs="Arial"/>
          <w:sz w:val="28"/>
          <w:szCs w:val="28"/>
        </w:rPr>
      </w:pPr>
      <w:r>
        <w:rPr>
          <w:rFonts w:ascii="Arial Narrow" w:hAnsi="Arial Narrow" w:cs="Arial"/>
          <w:sz w:val="28"/>
          <w:szCs w:val="28"/>
        </w:rPr>
        <w:t>(…) Las elecciones nuevamente se harán por el voto directo de los ciudadanos que supieren leer y escribir o tuvieren una renta anual de $300, o propiedad raíz de $1.000 pesos, se elimina el requisito de la edad.</w:t>
      </w:r>
    </w:p>
    <w:p w:rsidR="00323ED8" w:rsidRDefault="00323ED8" w:rsidP="00323ED8">
      <w:pPr>
        <w:pStyle w:val="Sinespaciado"/>
        <w:tabs>
          <w:tab w:val="left" w:pos="5085"/>
        </w:tabs>
        <w:jc w:val="both"/>
        <w:rPr>
          <w:rFonts w:ascii="Arial Narrow" w:hAnsi="Arial Narrow" w:cs="Arial"/>
          <w:sz w:val="28"/>
          <w:szCs w:val="28"/>
        </w:rPr>
      </w:pPr>
    </w:p>
    <w:p w:rsidR="00323ED8" w:rsidRDefault="00323ED8" w:rsidP="00323ED8">
      <w:pPr>
        <w:pStyle w:val="Sinespaciado"/>
        <w:tabs>
          <w:tab w:val="left" w:pos="5085"/>
        </w:tabs>
        <w:jc w:val="both"/>
        <w:rPr>
          <w:rFonts w:ascii="Arial Narrow" w:hAnsi="Arial Narrow" w:cs="Arial"/>
          <w:sz w:val="28"/>
          <w:szCs w:val="28"/>
        </w:rPr>
      </w:pPr>
      <w:r>
        <w:rPr>
          <w:rFonts w:ascii="Arial Narrow" w:hAnsi="Arial Narrow" w:cs="Arial"/>
          <w:sz w:val="28"/>
          <w:szCs w:val="28"/>
        </w:rPr>
        <w:t xml:space="preserve">En 1936, sube al poder el doctor Alfonso López Pumarejo, quien da un desvío a la administración nacional y busca la inclusión de una serie de reformas a la Constitución, de contenido social, las cuales establecían: Voto universal para los hombres, manifestación de la voluntad sin distingos económicos e intelectuales. </w:t>
      </w:r>
    </w:p>
    <w:p w:rsidR="00323ED8" w:rsidRDefault="00323ED8" w:rsidP="00323ED8">
      <w:pPr>
        <w:pStyle w:val="Sinespaciado"/>
        <w:tabs>
          <w:tab w:val="left" w:pos="5085"/>
        </w:tabs>
        <w:jc w:val="both"/>
        <w:rPr>
          <w:rFonts w:ascii="Arial Narrow" w:hAnsi="Arial Narrow" w:cs="Arial"/>
          <w:sz w:val="28"/>
          <w:szCs w:val="28"/>
        </w:rPr>
      </w:pPr>
    </w:p>
    <w:p w:rsidR="00323ED8" w:rsidRDefault="00323ED8" w:rsidP="00323ED8">
      <w:pPr>
        <w:pStyle w:val="Sinespaciado"/>
        <w:tabs>
          <w:tab w:val="left" w:pos="5085"/>
        </w:tabs>
        <w:jc w:val="both"/>
        <w:rPr>
          <w:rFonts w:ascii="Arial Narrow" w:hAnsi="Arial Narrow" w:cs="Arial"/>
          <w:sz w:val="28"/>
          <w:szCs w:val="28"/>
        </w:rPr>
      </w:pPr>
      <w:r>
        <w:rPr>
          <w:rFonts w:ascii="Arial Narrow" w:hAnsi="Arial Narrow" w:cs="Arial"/>
          <w:sz w:val="28"/>
          <w:szCs w:val="28"/>
        </w:rPr>
        <w:t>Llegaría luego la reforma de 1945, que en materia electoral no fue tan extensa, pero da una gran inclusión a la mujer, concediéndole la ciudadanía pero aún no se le concede del todo el voto, se acerca más a la mujer, en el sentido que confiere al pueblo en general la posibilidad de elegir a quienes representarían sus intereses.</w:t>
      </w:r>
    </w:p>
    <w:p w:rsidR="00323ED8" w:rsidRDefault="00323ED8" w:rsidP="00323ED8">
      <w:pPr>
        <w:pStyle w:val="Sinespaciado"/>
        <w:tabs>
          <w:tab w:val="left" w:pos="5085"/>
        </w:tabs>
        <w:jc w:val="both"/>
        <w:rPr>
          <w:rFonts w:ascii="Arial Narrow" w:hAnsi="Arial Narrow" w:cs="Arial"/>
          <w:sz w:val="28"/>
          <w:szCs w:val="28"/>
        </w:rPr>
      </w:pPr>
    </w:p>
    <w:p w:rsidR="00323ED8" w:rsidRDefault="00323ED8" w:rsidP="00323ED8">
      <w:pPr>
        <w:pStyle w:val="Sinespaciado"/>
        <w:tabs>
          <w:tab w:val="left" w:pos="5085"/>
        </w:tabs>
        <w:jc w:val="both"/>
        <w:rPr>
          <w:rFonts w:ascii="Arial Narrow" w:hAnsi="Arial Narrow" w:cs="Arial"/>
          <w:sz w:val="28"/>
          <w:szCs w:val="28"/>
        </w:rPr>
      </w:pPr>
      <w:r>
        <w:rPr>
          <w:rFonts w:ascii="Arial Narrow" w:hAnsi="Arial Narrow" w:cs="Arial"/>
          <w:sz w:val="28"/>
          <w:szCs w:val="28"/>
        </w:rPr>
        <w:t>La participación femenina en el sistema electoral, llega en 1957, a través del Decreto Legislativo Nro. 0247 de 1957, artículo 1º, en adelante la mujer tenía que tomar parte en todas las elecciones que dentro del territorio se realizaban.</w:t>
      </w:r>
    </w:p>
    <w:p w:rsidR="00323ED8" w:rsidRDefault="00323ED8" w:rsidP="00323ED8">
      <w:pPr>
        <w:pStyle w:val="Sinespaciado"/>
        <w:tabs>
          <w:tab w:val="left" w:pos="5085"/>
        </w:tabs>
        <w:jc w:val="both"/>
        <w:rPr>
          <w:rFonts w:ascii="Arial Narrow" w:hAnsi="Arial Narrow" w:cs="Arial"/>
          <w:sz w:val="28"/>
          <w:szCs w:val="28"/>
        </w:rPr>
      </w:pPr>
    </w:p>
    <w:p w:rsidR="00323ED8" w:rsidRDefault="00323ED8" w:rsidP="00323ED8">
      <w:pPr>
        <w:pStyle w:val="Sinespaciado"/>
        <w:tabs>
          <w:tab w:val="left" w:pos="5085"/>
        </w:tabs>
        <w:jc w:val="both"/>
        <w:rPr>
          <w:rFonts w:ascii="Arial Narrow" w:hAnsi="Arial Narrow" w:cs="Arial"/>
          <w:sz w:val="28"/>
          <w:szCs w:val="28"/>
        </w:rPr>
      </w:pPr>
      <w:r>
        <w:rPr>
          <w:rFonts w:ascii="Arial Narrow" w:hAnsi="Arial Narrow" w:cs="Arial"/>
          <w:sz w:val="28"/>
          <w:szCs w:val="28"/>
        </w:rPr>
        <w:t>El Acto Legislativo de 1975, en su artículo 1, estableció “El artículo 14 de la Constitución Nacional quedara así: Son ciudadanos colombianos los mayores de 18 años”.</w:t>
      </w:r>
    </w:p>
    <w:p w:rsidR="00323ED8" w:rsidRDefault="00323ED8" w:rsidP="00323ED8">
      <w:pPr>
        <w:pStyle w:val="Sinespaciado"/>
        <w:tabs>
          <w:tab w:val="left" w:pos="5085"/>
        </w:tabs>
        <w:jc w:val="both"/>
        <w:rPr>
          <w:rFonts w:ascii="Arial Narrow" w:hAnsi="Arial Narrow" w:cs="Arial"/>
          <w:sz w:val="28"/>
          <w:szCs w:val="28"/>
        </w:rPr>
      </w:pPr>
    </w:p>
    <w:p w:rsidR="00323ED8" w:rsidRDefault="00323ED8" w:rsidP="00323ED8">
      <w:pPr>
        <w:pStyle w:val="Sinespaciado"/>
        <w:tabs>
          <w:tab w:val="left" w:pos="5085"/>
        </w:tabs>
        <w:jc w:val="both"/>
        <w:rPr>
          <w:rFonts w:ascii="Arial Narrow" w:hAnsi="Arial Narrow" w:cs="Arial"/>
          <w:sz w:val="28"/>
          <w:szCs w:val="28"/>
        </w:rPr>
      </w:pPr>
      <w:r>
        <w:rPr>
          <w:rFonts w:ascii="Arial Narrow" w:hAnsi="Arial Narrow" w:cs="Arial"/>
          <w:sz w:val="28"/>
          <w:szCs w:val="28"/>
        </w:rPr>
        <w:t xml:space="preserve">Con el anterior Acto Legislativo, se dan por cerradas las reformas electorales que afectaban el sufragio en Colombia. </w:t>
      </w:r>
    </w:p>
    <w:p w:rsidR="00323ED8" w:rsidRDefault="00323ED8" w:rsidP="00323ED8">
      <w:pPr>
        <w:pStyle w:val="Sinespaciado"/>
        <w:tabs>
          <w:tab w:val="left" w:pos="5085"/>
        </w:tabs>
        <w:jc w:val="both"/>
        <w:rPr>
          <w:rFonts w:ascii="Arial Narrow" w:hAnsi="Arial Narrow" w:cs="Arial"/>
          <w:sz w:val="28"/>
          <w:szCs w:val="28"/>
        </w:rPr>
      </w:pPr>
    </w:p>
    <w:p w:rsidR="00323ED8" w:rsidRDefault="00323ED8" w:rsidP="00323ED8">
      <w:pPr>
        <w:pStyle w:val="Sinespaciado"/>
        <w:tabs>
          <w:tab w:val="left" w:pos="5085"/>
        </w:tabs>
        <w:jc w:val="both"/>
        <w:rPr>
          <w:rFonts w:ascii="Arial Narrow" w:hAnsi="Arial Narrow" w:cs="Arial"/>
          <w:sz w:val="28"/>
          <w:szCs w:val="28"/>
        </w:rPr>
      </w:pPr>
      <w:r>
        <w:rPr>
          <w:rFonts w:ascii="Arial Narrow" w:hAnsi="Arial Narrow" w:cs="Arial"/>
          <w:sz w:val="28"/>
          <w:szCs w:val="28"/>
        </w:rPr>
        <w:t>La Constitución de 1991 reconoce a Colombia como un Estado Social de Derecho, organizado como Republica unitaria descentralizada, de manera que sus entidades territoriales deben ser autónomas.</w:t>
      </w:r>
    </w:p>
    <w:p w:rsidR="00323ED8" w:rsidRDefault="00323ED8" w:rsidP="00323ED8">
      <w:pPr>
        <w:pStyle w:val="Sinespaciado"/>
        <w:tabs>
          <w:tab w:val="left" w:pos="5085"/>
        </w:tabs>
        <w:jc w:val="both"/>
        <w:rPr>
          <w:rFonts w:ascii="Arial Narrow" w:hAnsi="Arial Narrow" w:cs="Arial"/>
          <w:sz w:val="28"/>
          <w:szCs w:val="28"/>
        </w:rPr>
      </w:pPr>
    </w:p>
    <w:p w:rsidR="00323ED8" w:rsidRDefault="00323ED8" w:rsidP="00323ED8">
      <w:pPr>
        <w:pStyle w:val="Sinespaciado"/>
        <w:tabs>
          <w:tab w:val="left" w:pos="5085"/>
        </w:tabs>
        <w:jc w:val="both"/>
        <w:rPr>
          <w:rFonts w:ascii="Arial Narrow" w:hAnsi="Arial Narrow"/>
          <w:sz w:val="28"/>
          <w:szCs w:val="28"/>
          <w:lang w:val="es-ES_tradnl"/>
        </w:rPr>
      </w:pPr>
      <w:r w:rsidRPr="0063704B">
        <w:rPr>
          <w:rFonts w:ascii="Arial Narrow" w:hAnsi="Arial Narrow"/>
          <w:sz w:val="28"/>
          <w:szCs w:val="28"/>
          <w:lang w:val="es-ES_tradnl"/>
        </w:rPr>
        <w:t>No es del caso entrar a explicar en detalle las instituciones que estableció la Constitución de 1991 que, sin duda, constituyó una revolución política. Desde la papeleta, que sirvió para su convocatoria (De</w:t>
      </w:r>
      <w:r>
        <w:rPr>
          <w:rFonts w:ascii="Arial Narrow" w:hAnsi="Arial Narrow"/>
          <w:sz w:val="28"/>
          <w:szCs w:val="28"/>
          <w:lang w:val="es-ES_tradnl"/>
        </w:rPr>
        <w:t>creto Legislativo 927 de 1</w:t>
      </w:r>
      <w:r w:rsidRPr="0063704B">
        <w:rPr>
          <w:rFonts w:ascii="Arial Narrow" w:hAnsi="Arial Narrow"/>
          <w:sz w:val="28"/>
          <w:szCs w:val="28"/>
          <w:lang w:val="es-ES_tradnl"/>
        </w:rPr>
        <w:t>990), se planteó el tema de una democracia participativa. Y así quedaron consagradas en un título especial (Título IV: De la participación democrática y de los partidos políticos) un número de formas de participación democrática que prácticamente cubren todo el espectro de opciones</w:t>
      </w:r>
      <w:r>
        <w:rPr>
          <w:rFonts w:ascii="Arial Narrow" w:hAnsi="Arial Narrow"/>
          <w:sz w:val="28"/>
          <w:szCs w:val="28"/>
          <w:lang w:val="es-ES_tradnl"/>
        </w:rPr>
        <w:t>.</w:t>
      </w:r>
      <w:r>
        <w:rPr>
          <w:rStyle w:val="Refdenotaalpie"/>
          <w:rFonts w:ascii="Arial Narrow" w:hAnsi="Arial Narrow"/>
          <w:sz w:val="28"/>
          <w:szCs w:val="28"/>
          <w:lang w:val="es-ES_tradnl"/>
        </w:rPr>
        <w:footnoteReference w:id="8"/>
      </w:r>
    </w:p>
    <w:p w:rsidR="00323ED8" w:rsidRDefault="00323ED8" w:rsidP="00323ED8">
      <w:pPr>
        <w:pStyle w:val="Sinespaciado"/>
        <w:tabs>
          <w:tab w:val="left" w:pos="5085"/>
        </w:tabs>
        <w:jc w:val="both"/>
        <w:rPr>
          <w:rFonts w:ascii="Arial Narrow" w:hAnsi="Arial Narrow"/>
          <w:sz w:val="28"/>
          <w:szCs w:val="28"/>
          <w:lang w:val="es-ES_tradnl"/>
        </w:rPr>
      </w:pPr>
    </w:p>
    <w:p w:rsidR="00323ED8" w:rsidRDefault="00323ED8" w:rsidP="00323ED8">
      <w:pPr>
        <w:pStyle w:val="Sinespaciado"/>
        <w:jc w:val="both"/>
        <w:rPr>
          <w:rFonts w:ascii="Arial Narrow" w:hAnsi="Arial Narrow"/>
          <w:sz w:val="28"/>
          <w:szCs w:val="28"/>
        </w:rPr>
      </w:pPr>
      <w:r w:rsidRPr="00292E18">
        <w:rPr>
          <w:rFonts w:ascii="Arial Narrow" w:hAnsi="Arial Narrow"/>
          <w:sz w:val="28"/>
          <w:szCs w:val="28"/>
        </w:rPr>
        <w:t>La reforma política contenida en la Constitución de 1991 incluye también a los partidos, a los movimientos políticos y a las agrupaciones o “grupos significativos de ciudadanos que postulen candidatos”. Se refiere también al uso de los medios masivos de comunicación y al acceso que tendrán los candidatos a esos medios, y considera específicamen</w:t>
      </w:r>
      <w:r>
        <w:rPr>
          <w:rFonts w:ascii="Arial Narrow" w:hAnsi="Arial Narrow"/>
          <w:sz w:val="28"/>
          <w:szCs w:val="28"/>
        </w:rPr>
        <w:t xml:space="preserve">te el estatuto de la oposición, </w:t>
      </w:r>
      <w:r w:rsidRPr="00292E18">
        <w:rPr>
          <w:rFonts w:ascii="Arial Narrow" w:hAnsi="Arial Narrow"/>
          <w:sz w:val="28"/>
          <w:szCs w:val="28"/>
        </w:rPr>
        <w:t>así como la representación de los partidos y movimientos minoritarios en las mesas directivas de los cuerpos colegiados.</w:t>
      </w:r>
    </w:p>
    <w:p w:rsidR="00323ED8" w:rsidRPr="00292E18" w:rsidRDefault="00323ED8" w:rsidP="00323ED8">
      <w:pPr>
        <w:pStyle w:val="Sinespaciado"/>
        <w:jc w:val="both"/>
        <w:rPr>
          <w:rFonts w:ascii="Arial Narrow" w:hAnsi="Arial Narrow"/>
          <w:sz w:val="28"/>
          <w:szCs w:val="28"/>
        </w:rPr>
      </w:pPr>
    </w:p>
    <w:p w:rsidR="00323ED8" w:rsidRPr="00292E18" w:rsidRDefault="00323ED8" w:rsidP="00323ED8">
      <w:pPr>
        <w:pStyle w:val="Sinespaciado"/>
        <w:jc w:val="both"/>
        <w:rPr>
          <w:rFonts w:ascii="Arial Narrow" w:hAnsi="Arial Narrow"/>
          <w:sz w:val="28"/>
          <w:szCs w:val="28"/>
        </w:rPr>
      </w:pPr>
      <w:r w:rsidRPr="00292E18">
        <w:rPr>
          <w:rFonts w:ascii="Arial Narrow" w:hAnsi="Arial Narrow"/>
          <w:sz w:val="28"/>
          <w:szCs w:val="28"/>
        </w:rPr>
        <w:t xml:space="preserve">Aparte de ello se introdujo una reforma al Congreso, tanto en el número de sus miembros como en el sistema electoral para la elección de Senado, al introducir la circunscripción nacional que favorecía a las minorías en una forma mucho más generosa que la planteada por la administración Barco. Además, se introdujo el Consejo Nacional Electoral, para asegurar la transparencia democrática, y el sistema más ambicioso de descentralización, tanto fiscal como política, al consolidar la elección popular de alcaldes y de gobernadores. </w:t>
      </w:r>
      <w:r>
        <w:rPr>
          <w:rStyle w:val="Refdenotaalpie"/>
          <w:rFonts w:ascii="Arial Narrow" w:hAnsi="Arial Narrow"/>
          <w:sz w:val="28"/>
          <w:szCs w:val="28"/>
        </w:rPr>
        <w:footnoteReference w:id="9"/>
      </w:r>
    </w:p>
    <w:p w:rsidR="00323ED8" w:rsidRDefault="00323ED8" w:rsidP="00323ED8">
      <w:pPr>
        <w:pStyle w:val="Sinespaciado"/>
        <w:jc w:val="both"/>
        <w:rPr>
          <w:rFonts w:ascii="Arial Narrow" w:hAnsi="Arial Narrow"/>
          <w:sz w:val="28"/>
          <w:szCs w:val="28"/>
          <w:lang w:eastAsia="es-ES"/>
        </w:rPr>
      </w:pPr>
    </w:p>
    <w:p w:rsidR="00323ED8" w:rsidRDefault="00323ED8" w:rsidP="00323ED8">
      <w:pPr>
        <w:pStyle w:val="Sinespaciado"/>
        <w:jc w:val="both"/>
        <w:rPr>
          <w:rFonts w:ascii="Arial Narrow" w:hAnsi="Arial Narrow"/>
          <w:sz w:val="28"/>
          <w:szCs w:val="28"/>
        </w:rPr>
      </w:pPr>
      <w:r w:rsidRPr="00292E18">
        <w:rPr>
          <w:rFonts w:ascii="Arial Narrow" w:hAnsi="Arial Narrow"/>
          <w:sz w:val="28"/>
          <w:szCs w:val="28"/>
        </w:rPr>
        <w:t xml:space="preserve">Adicionalmente, se introdujo la vicepresidencia de la República y el sistema de dos vueltas para la elección presidencial; se confirmó el nuevo sistema de votación por la vía del tarjetón, elaborado por la autoridad electoral y distribuido por esa misma autoridad en las mesas de votación, y se incorporó un sistema parcial de financiación estatal de los partidos políticos y de las campañas electorales. </w:t>
      </w:r>
      <w:r>
        <w:rPr>
          <w:rStyle w:val="Refdenotaalpie"/>
          <w:rFonts w:ascii="Arial Narrow" w:hAnsi="Arial Narrow"/>
          <w:sz w:val="28"/>
          <w:szCs w:val="28"/>
        </w:rPr>
        <w:footnoteReference w:id="10"/>
      </w:r>
    </w:p>
    <w:p w:rsidR="00323ED8" w:rsidRDefault="00323ED8" w:rsidP="00323ED8">
      <w:pPr>
        <w:pStyle w:val="Sinespaciado"/>
        <w:jc w:val="both"/>
        <w:rPr>
          <w:rFonts w:ascii="Arial Narrow" w:hAnsi="Arial Narrow"/>
          <w:sz w:val="28"/>
          <w:szCs w:val="28"/>
        </w:rPr>
      </w:pPr>
    </w:p>
    <w:p w:rsidR="00323ED8" w:rsidRPr="00292E18" w:rsidRDefault="00323ED8" w:rsidP="00323ED8">
      <w:pPr>
        <w:pStyle w:val="Sinespaciado"/>
        <w:jc w:val="both"/>
        <w:rPr>
          <w:rFonts w:ascii="Arial Narrow" w:hAnsi="Arial Narrow"/>
          <w:b/>
          <w:sz w:val="28"/>
          <w:szCs w:val="28"/>
        </w:rPr>
      </w:pPr>
      <w:r>
        <w:rPr>
          <w:rFonts w:ascii="Arial Narrow" w:hAnsi="Arial Narrow"/>
          <w:b/>
          <w:sz w:val="28"/>
          <w:szCs w:val="28"/>
        </w:rPr>
        <w:t>La propuesta de referéndum del P</w:t>
      </w:r>
      <w:r w:rsidRPr="00292E18">
        <w:rPr>
          <w:rFonts w:ascii="Arial Narrow" w:hAnsi="Arial Narrow"/>
          <w:b/>
          <w:sz w:val="28"/>
          <w:szCs w:val="28"/>
        </w:rPr>
        <w:t>residente Pastrana</w:t>
      </w:r>
    </w:p>
    <w:p w:rsidR="00323ED8" w:rsidRPr="00292E18" w:rsidRDefault="00323ED8" w:rsidP="00323ED8">
      <w:pPr>
        <w:pStyle w:val="Sinespaciado"/>
        <w:jc w:val="both"/>
        <w:rPr>
          <w:rFonts w:ascii="Arial Narrow" w:hAnsi="Arial Narrow"/>
          <w:sz w:val="28"/>
          <w:szCs w:val="28"/>
        </w:rPr>
      </w:pPr>
    </w:p>
    <w:p w:rsidR="00323ED8" w:rsidRDefault="00323ED8" w:rsidP="00323ED8">
      <w:pPr>
        <w:pStyle w:val="Sinespaciado"/>
        <w:jc w:val="both"/>
        <w:rPr>
          <w:rFonts w:ascii="Arial Narrow" w:hAnsi="Arial Narrow"/>
          <w:sz w:val="28"/>
          <w:szCs w:val="28"/>
          <w:lang w:val="es-ES_tradnl"/>
        </w:rPr>
      </w:pPr>
      <w:r w:rsidRPr="00292E18">
        <w:rPr>
          <w:rFonts w:ascii="Arial Narrow" w:hAnsi="Arial Narrow"/>
          <w:sz w:val="28"/>
          <w:szCs w:val="28"/>
          <w:lang w:val="es-ES_tradnl"/>
        </w:rPr>
        <w:t>En su alocución del 30 de marzo de 2000, el presidente Andrés Pastrana anunció un referéndum constitucional dirigido a introducir reformas significativas en el sistema político colombiano. Por primera vez se proponía usar un mecanismo de participación de la Constitución de 1991 para que el pueblo colombiano se pronunciara en una materia de tanta importancia. El diagnóstico del gobierno, resultado del escándalo de corrupción propiciado por la Mesa Directiva del Senado, era contundente:</w:t>
      </w:r>
    </w:p>
    <w:p w:rsidR="00323ED8" w:rsidRPr="00292E18" w:rsidRDefault="00323ED8" w:rsidP="00323ED8">
      <w:pPr>
        <w:pStyle w:val="Sinespaciado"/>
        <w:jc w:val="both"/>
        <w:rPr>
          <w:rFonts w:ascii="Arial Narrow" w:hAnsi="Arial Narrow"/>
          <w:sz w:val="28"/>
          <w:szCs w:val="28"/>
          <w:lang w:val="es-ES_tradnl"/>
        </w:rPr>
      </w:pPr>
    </w:p>
    <w:p w:rsidR="00323ED8" w:rsidRPr="00292E18" w:rsidRDefault="00323ED8" w:rsidP="00323ED8">
      <w:pPr>
        <w:pStyle w:val="Sinespaciado"/>
        <w:jc w:val="both"/>
        <w:rPr>
          <w:rFonts w:ascii="Arial Narrow" w:hAnsi="Arial Narrow"/>
          <w:lang w:val="es-ES_tradnl"/>
        </w:rPr>
      </w:pPr>
      <w:r>
        <w:rPr>
          <w:rFonts w:ascii="Arial Narrow" w:hAnsi="Arial Narrow"/>
          <w:lang w:val="es-ES_tradnl"/>
        </w:rPr>
        <w:t xml:space="preserve">(…)” </w:t>
      </w:r>
      <w:r w:rsidRPr="00292E18">
        <w:rPr>
          <w:rFonts w:ascii="Arial Narrow" w:hAnsi="Arial Narrow"/>
          <w:lang w:val="es-ES_tradnl"/>
        </w:rPr>
        <w:t>Estamos en presencia de un sistema político articulado sobre pequeños intereses y por el clientelismo. La relación entre el ciudadano y las instituciones se haya debilitada en grado superlativo, carcomida por el cáncer de la desconfianza […] Se trata de realizar una profunda cirugía a un tejido institucional que no funciona regularmente a través de un esquema de pesos y contrapesos dando lugar a una corrupción sistémica y a una disfuncionalidad manifiesta al interior del Estado</w:t>
      </w:r>
      <w:r>
        <w:rPr>
          <w:rFonts w:ascii="Arial Narrow" w:hAnsi="Arial Narrow"/>
          <w:lang w:val="es-ES_tradnl"/>
        </w:rPr>
        <w:t>”</w:t>
      </w:r>
      <w:r w:rsidRPr="00292E18">
        <w:rPr>
          <w:rFonts w:ascii="Arial Narrow" w:hAnsi="Arial Narrow"/>
          <w:lang w:val="es-ES_tradnl"/>
        </w:rPr>
        <w:t>.</w:t>
      </w:r>
      <w:r w:rsidRPr="00292E18">
        <w:rPr>
          <w:rStyle w:val="Refdenotaalpie"/>
          <w:rFonts w:ascii="Arial Narrow" w:hAnsi="Arial Narrow"/>
          <w:lang w:val="es-ES_tradnl"/>
        </w:rPr>
        <w:footnoteReference w:id="11"/>
      </w:r>
      <w:r w:rsidRPr="00292E18">
        <w:rPr>
          <w:rFonts w:ascii="Arial Narrow" w:hAnsi="Arial Narrow"/>
          <w:lang w:val="es-ES_tradnl"/>
        </w:rPr>
        <w:t xml:space="preserve"> </w:t>
      </w:r>
    </w:p>
    <w:p w:rsidR="00323ED8" w:rsidRPr="00292E18" w:rsidRDefault="00323ED8" w:rsidP="00323ED8">
      <w:pPr>
        <w:pStyle w:val="Sinespaciado"/>
        <w:jc w:val="both"/>
        <w:rPr>
          <w:rFonts w:ascii="Arial Narrow" w:hAnsi="Arial Narrow"/>
          <w:sz w:val="28"/>
          <w:szCs w:val="28"/>
          <w:lang w:val="es-ES_tradnl"/>
        </w:rPr>
      </w:pPr>
    </w:p>
    <w:p w:rsidR="00323ED8" w:rsidRDefault="00323ED8" w:rsidP="00323ED8">
      <w:pPr>
        <w:pStyle w:val="Sinespaciado"/>
        <w:jc w:val="both"/>
        <w:rPr>
          <w:rFonts w:ascii="Arial Narrow" w:hAnsi="Arial Narrow"/>
          <w:sz w:val="28"/>
          <w:szCs w:val="28"/>
          <w:lang w:val="es-ES_tradnl"/>
        </w:rPr>
      </w:pPr>
      <w:r w:rsidRPr="00292E18">
        <w:rPr>
          <w:rFonts w:ascii="Arial Narrow" w:hAnsi="Arial Narrow"/>
          <w:sz w:val="28"/>
          <w:szCs w:val="28"/>
          <w:lang w:val="es-ES_tradnl"/>
        </w:rPr>
        <w:t>El proyecto convocaba un referéndum para el 16 de julio de 2000 y al efecto se proponía la aprobación de un Proyecto de Ley (261 de 2000 Cámara) que contenía 17 preguntas específicas que precedían 17 reformas a la Constitución Nacional, en lo que sería el texto del referéndum que se sometería a la decisión popular.</w:t>
      </w:r>
    </w:p>
    <w:p w:rsidR="00323ED8" w:rsidRPr="00292E18" w:rsidRDefault="00323ED8" w:rsidP="00323ED8">
      <w:pPr>
        <w:pStyle w:val="Sinespaciado"/>
        <w:jc w:val="both"/>
        <w:rPr>
          <w:rFonts w:ascii="Arial Narrow" w:hAnsi="Arial Narrow"/>
          <w:sz w:val="28"/>
          <w:szCs w:val="28"/>
          <w:lang w:val="es-ES_tradnl"/>
        </w:rPr>
      </w:pPr>
    </w:p>
    <w:p w:rsidR="00323ED8" w:rsidRDefault="00323ED8" w:rsidP="00323ED8">
      <w:pPr>
        <w:pStyle w:val="Sinespaciado"/>
        <w:jc w:val="both"/>
        <w:rPr>
          <w:rFonts w:ascii="Arial Narrow" w:hAnsi="Arial Narrow"/>
          <w:sz w:val="28"/>
          <w:szCs w:val="28"/>
          <w:lang w:val="es-ES_tradnl"/>
        </w:rPr>
      </w:pPr>
      <w:r w:rsidRPr="00292E18">
        <w:rPr>
          <w:rFonts w:ascii="Arial Narrow" w:hAnsi="Arial Narrow"/>
          <w:sz w:val="28"/>
          <w:szCs w:val="28"/>
          <w:lang w:val="es-ES_tradnl"/>
        </w:rPr>
        <w:t xml:space="preserve">Esta propuesta gubernamental desató una formidable crisis política que bloqueó pronto la iniciativa de referéndum y que condujo a dos situaciones: la recolección de firmas para la promoción de uno de iniciativa popular y, simultáneamente, la presentación de un proyecto de reforma política en el Congreso, por parte de un grupo de senadores, integrado, entre otros, por Juan Martín Caicedo y Rodrigo Rivera. Tanto el proyecto gubernamental como el del Congreso y la iniciativa popular fracasaron en distintos momentos y por diferentes razones. </w:t>
      </w:r>
    </w:p>
    <w:p w:rsidR="00323ED8" w:rsidRPr="00292E18" w:rsidRDefault="00323ED8" w:rsidP="00323ED8">
      <w:pPr>
        <w:pStyle w:val="Sinespaciado"/>
        <w:jc w:val="both"/>
        <w:rPr>
          <w:rFonts w:ascii="Arial Narrow" w:hAnsi="Arial Narrow"/>
          <w:sz w:val="28"/>
          <w:szCs w:val="28"/>
          <w:lang w:val="es-ES_tradnl"/>
        </w:rPr>
      </w:pPr>
    </w:p>
    <w:p w:rsidR="00323ED8" w:rsidRDefault="00323ED8" w:rsidP="00323ED8">
      <w:pPr>
        <w:pStyle w:val="Sinespaciado"/>
        <w:jc w:val="both"/>
        <w:rPr>
          <w:rFonts w:ascii="Arial Narrow" w:hAnsi="Arial Narrow"/>
          <w:sz w:val="28"/>
          <w:szCs w:val="28"/>
          <w:lang w:val="es-ES_tradnl"/>
        </w:rPr>
      </w:pPr>
      <w:r w:rsidRPr="00292E18">
        <w:rPr>
          <w:rFonts w:ascii="Arial Narrow" w:hAnsi="Arial Narrow"/>
          <w:sz w:val="28"/>
          <w:szCs w:val="28"/>
          <w:lang w:val="es-ES_tradnl"/>
        </w:rPr>
        <w:t>El temario de la propuesta gubernamental de referéndum consideraba:</w:t>
      </w:r>
      <w:r w:rsidRPr="00292E18">
        <w:rPr>
          <w:rStyle w:val="Refdenotaalpie"/>
          <w:rFonts w:ascii="Arial Narrow" w:hAnsi="Arial Narrow"/>
          <w:sz w:val="28"/>
          <w:szCs w:val="28"/>
          <w:lang w:val="es-ES_tradnl"/>
        </w:rPr>
        <w:footnoteReference w:id="12"/>
      </w:r>
    </w:p>
    <w:p w:rsidR="00323ED8" w:rsidRPr="00292E18" w:rsidRDefault="00323ED8" w:rsidP="00323ED8">
      <w:pPr>
        <w:pStyle w:val="Sinespaciado"/>
        <w:jc w:val="both"/>
        <w:rPr>
          <w:rFonts w:ascii="Arial Narrow" w:hAnsi="Arial Narrow"/>
          <w:sz w:val="28"/>
          <w:szCs w:val="28"/>
          <w:lang w:val="es-ES_tradnl"/>
        </w:rPr>
      </w:pPr>
    </w:p>
    <w:p w:rsidR="00323ED8" w:rsidRPr="00292E18" w:rsidRDefault="00323ED8" w:rsidP="00323ED8">
      <w:pPr>
        <w:pStyle w:val="Sinespaciado"/>
        <w:numPr>
          <w:ilvl w:val="0"/>
          <w:numId w:val="9"/>
        </w:numPr>
        <w:jc w:val="both"/>
        <w:rPr>
          <w:rFonts w:ascii="Arial Narrow" w:hAnsi="Arial Narrow"/>
          <w:sz w:val="28"/>
          <w:szCs w:val="28"/>
          <w:lang w:val="es-ES_tradnl"/>
        </w:rPr>
      </w:pPr>
      <w:r w:rsidRPr="00292E18">
        <w:rPr>
          <w:rFonts w:ascii="Arial Narrow" w:hAnsi="Arial Narrow"/>
          <w:sz w:val="28"/>
          <w:szCs w:val="28"/>
          <w:lang w:val="es-ES_tradnl"/>
        </w:rPr>
        <w:t>Reducción, integración y elección del Congreso de la República.</w:t>
      </w:r>
    </w:p>
    <w:p w:rsidR="00323ED8" w:rsidRPr="00292E18" w:rsidRDefault="00323ED8" w:rsidP="00323ED8">
      <w:pPr>
        <w:pStyle w:val="Sinespaciado"/>
        <w:numPr>
          <w:ilvl w:val="0"/>
          <w:numId w:val="9"/>
        </w:numPr>
        <w:jc w:val="both"/>
        <w:rPr>
          <w:rFonts w:ascii="Arial Narrow" w:hAnsi="Arial Narrow"/>
          <w:sz w:val="28"/>
          <w:szCs w:val="28"/>
          <w:lang w:val="es-ES_tradnl"/>
        </w:rPr>
      </w:pPr>
      <w:r w:rsidRPr="00292E18">
        <w:rPr>
          <w:rFonts w:ascii="Arial Narrow" w:hAnsi="Arial Narrow"/>
          <w:sz w:val="28"/>
          <w:szCs w:val="28"/>
          <w:lang w:val="es-ES_tradnl"/>
        </w:rPr>
        <w:t>Supresión de las asambleas departamentales y creación de consejos departamentales.</w:t>
      </w:r>
    </w:p>
    <w:p w:rsidR="00323ED8" w:rsidRPr="00292E18" w:rsidRDefault="00323ED8" w:rsidP="00323ED8">
      <w:pPr>
        <w:pStyle w:val="Sinespaciado"/>
        <w:numPr>
          <w:ilvl w:val="0"/>
          <w:numId w:val="9"/>
        </w:numPr>
        <w:jc w:val="both"/>
        <w:rPr>
          <w:rFonts w:ascii="Arial Narrow" w:hAnsi="Arial Narrow"/>
          <w:sz w:val="28"/>
          <w:szCs w:val="28"/>
          <w:lang w:val="es-ES_tradnl"/>
        </w:rPr>
      </w:pPr>
      <w:r w:rsidRPr="00292E18">
        <w:rPr>
          <w:rFonts w:ascii="Arial Narrow" w:hAnsi="Arial Narrow"/>
          <w:sz w:val="28"/>
          <w:szCs w:val="28"/>
          <w:lang w:val="es-ES_tradnl"/>
        </w:rPr>
        <w:t>Reducción, integración y elección de los concejos municipales y distritales.</w:t>
      </w:r>
    </w:p>
    <w:p w:rsidR="00323ED8" w:rsidRPr="00292E18" w:rsidRDefault="00323ED8" w:rsidP="00323ED8">
      <w:pPr>
        <w:pStyle w:val="Sinespaciado"/>
        <w:numPr>
          <w:ilvl w:val="0"/>
          <w:numId w:val="9"/>
        </w:numPr>
        <w:jc w:val="both"/>
        <w:rPr>
          <w:rFonts w:ascii="Arial Narrow" w:hAnsi="Arial Narrow"/>
          <w:sz w:val="28"/>
          <w:szCs w:val="28"/>
          <w:lang w:val="es-ES_tradnl"/>
        </w:rPr>
      </w:pPr>
      <w:r w:rsidRPr="00292E18">
        <w:rPr>
          <w:rFonts w:ascii="Arial Narrow" w:hAnsi="Arial Narrow"/>
          <w:sz w:val="28"/>
          <w:szCs w:val="28"/>
          <w:lang w:val="es-ES_tradnl"/>
        </w:rPr>
        <w:t>Remuneración de concejales y miembros de juntas administradoras locales.</w:t>
      </w:r>
    </w:p>
    <w:p w:rsidR="00323ED8" w:rsidRPr="00292E18" w:rsidRDefault="00323ED8" w:rsidP="00323ED8">
      <w:pPr>
        <w:pStyle w:val="Sinespaciado"/>
        <w:numPr>
          <w:ilvl w:val="0"/>
          <w:numId w:val="9"/>
        </w:numPr>
        <w:jc w:val="both"/>
        <w:rPr>
          <w:rFonts w:ascii="Arial Narrow" w:hAnsi="Arial Narrow"/>
          <w:sz w:val="28"/>
          <w:szCs w:val="28"/>
          <w:lang w:val="es-ES_tradnl"/>
        </w:rPr>
      </w:pPr>
      <w:r w:rsidRPr="00292E18">
        <w:rPr>
          <w:rFonts w:ascii="Arial Narrow" w:hAnsi="Arial Narrow"/>
          <w:sz w:val="28"/>
          <w:szCs w:val="28"/>
          <w:lang w:val="es-ES_tradnl"/>
        </w:rPr>
        <w:t>Inhabilidad por corrupción y por pérdida de investidura.</w:t>
      </w:r>
    </w:p>
    <w:p w:rsidR="00323ED8" w:rsidRPr="00292E18" w:rsidRDefault="00323ED8" w:rsidP="00323ED8">
      <w:pPr>
        <w:pStyle w:val="Sinespaciado"/>
        <w:numPr>
          <w:ilvl w:val="0"/>
          <w:numId w:val="9"/>
        </w:numPr>
        <w:jc w:val="both"/>
        <w:rPr>
          <w:rFonts w:ascii="Arial Narrow" w:hAnsi="Arial Narrow"/>
          <w:sz w:val="28"/>
          <w:szCs w:val="28"/>
          <w:lang w:val="es-ES_tradnl"/>
        </w:rPr>
      </w:pPr>
      <w:r w:rsidRPr="00292E18">
        <w:rPr>
          <w:rFonts w:ascii="Arial Narrow" w:hAnsi="Arial Narrow"/>
          <w:sz w:val="28"/>
          <w:szCs w:val="28"/>
          <w:lang w:val="es-ES_tradnl"/>
        </w:rPr>
        <w:t>Fortalecimiento de la pérdida de la investidura.</w:t>
      </w:r>
    </w:p>
    <w:p w:rsidR="00323ED8" w:rsidRPr="00292E18" w:rsidRDefault="00323ED8" w:rsidP="00323ED8">
      <w:pPr>
        <w:pStyle w:val="Sinespaciado"/>
        <w:numPr>
          <w:ilvl w:val="0"/>
          <w:numId w:val="9"/>
        </w:numPr>
        <w:jc w:val="both"/>
        <w:rPr>
          <w:rFonts w:ascii="Arial Narrow" w:hAnsi="Arial Narrow"/>
          <w:sz w:val="28"/>
          <w:szCs w:val="28"/>
          <w:lang w:val="es-ES_tradnl"/>
        </w:rPr>
      </w:pPr>
      <w:r w:rsidRPr="00292E18">
        <w:rPr>
          <w:rFonts w:ascii="Arial Narrow" w:hAnsi="Arial Narrow"/>
          <w:sz w:val="28"/>
          <w:szCs w:val="28"/>
          <w:lang w:val="es-ES_tradnl"/>
        </w:rPr>
        <w:t>Tribunal de ética pública.</w:t>
      </w:r>
    </w:p>
    <w:p w:rsidR="00323ED8" w:rsidRPr="00292E18" w:rsidRDefault="00323ED8" w:rsidP="00323ED8">
      <w:pPr>
        <w:pStyle w:val="Sinespaciado"/>
        <w:numPr>
          <w:ilvl w:val="0"/>
          <w:numId w:val="9"/>
        </w:numPr>
        <w:jc w:val="both"/>
        <w:rPr>
          <w:rFonts w:ascii="Arial Narrow" w:hAnsi="Arial Narrow"/>
          <w:sz w:val="28"/>
          <w:szCs w:val="28"/>
          <w:lang w:val="es-ES_tradnl"/>
        </w:rPr>
      </w:pPr>
      <w:r w:rsidRPr="00292E18">
        <w:rPr>
          <w:rFonts w:ascii="Arial Narrow" w:hAnsi="Arial Narrow"/>
          <w:sz w:val="28"/>
          <w:szCs w:val="28"/>
          <w:lang w:val="es-ES_tradnl"/>
        </w:rPr>
        <w:t>Régimen de partidos y movimientos políticos.</w:t>
      </w:r>
    </w:p>
    <w:p w:rsidR="00323ED8" w:rsidRPr="00292E18" w:rsidRDefault="00323ED8" w:rsidP="00323ED8">
      <w:pPr>
        <w:pStyle w:val="Sinespaciado"/>
        <w:numPr>
          <w:ilvl w:val="0"/>
          <w:numId w:val="9"/>
        </w:numPr>
        <w:jc w:val="both"/>
        <w:rPr>
          <w:rFonts w:ascii="Arial Narrow" w:hAnsi="Arial Narrow"/>
          <w:sz w:val="28"/>
          <w:szCs w:val="28"/>
          <w:lang w:val="es-ES_tradnl"/>
        </w:rPr>
      </w:pPr>
      <w:r w:rsidRPr="00292E18">
        <w:rPr>
          <w:rFonts w:ascii="Arial Narrow" w:hAnsi="Arial Narrow"/>
          <w:sz w:val="28"/>
          <w:szCs w:val="28"/>
          <w:lang w:val="es-ES_tradnl"/>
        </w:rPr>
        <w:t>Financiación de campañas.</w:t>
      </w:r>
    </w:p>
    <w:p w:rsidR="00323ED8" w:rsidRPr="00292E18" w:rsidRDefault="00323ED8" w:rsidP="00323ED8">
      <w:pPr>
        <w:pStyle w:val="Sinespaciado"/>
        <w:numPr>
          <w:ilvl w:val="0"/>
          <w:numId w:val="9"/>
        </w:numPr>
        <w:jc w:val="both"/>
        <w:rPr>
          <w:rFonts w:ascii="Arial Narrow" w:hAnsi="Arial Narrow"/>
          <w:sz w:val="28"/>
          <w:szCs w:val="28"/>
          <w:lang w:val="es-ES_tradnl"/>
        </w:rPr>
      </w:pPr>
      <w:r w:rsidRPr="00292E18">
        <w:rPr>
          <w:rFonts w:ascii="Arial Narrow" w:hAnsi="Arial Narrow"/>
          <w:sz w:val="28"/>
          <w:szCs w:val="28"/>
          <w:lang w:val="es-ES_tradnl"/>
        </w:rPr>
        <w:t>Efectividad del voto en blanco.</w:t>
      </w:r>
    </w:p>
    <w:p w:rsidR="00323ED8" w:rsidRPr="00196B86" w:rsidRDefault="00323ED8" w:rsidP="00323ED8">
      <w:pPr>
        <w:pStyle w:val="Sinespaciado"/>
        <w:numPr>
          <w:ilvl w:val="0"/>
          <w:numId w:val="9"/>
        </w:numPr>
        <w:jc w:val="both"/>
        <w:rPr>
          <w:rFonts w:ascii="Arial Narrow" w:hAnsi="Arial Narrow"/>
          <w:b/>
          <w:sz w:val="28"/>
          <w:szCs w:val="28"/>
          <w:lang w:val="es-ES_tradnl"/>
        </w:rPr>
      </w:pPr>
      <w:r w:rsidRPr="00196B86">
        <w:rPr>
          <w:rFonts w:ascii="Arial Narrow" w:hAnsi="Arial Narrow"/>
          <w:b/>
          <w:sz w:val="28"/>
          <w:szCs w:val="28"/>
          <w:lang w:val="es-ES_tradnl"/>
        </w:rPr>
        <w:t>Voto obligatorio por una vez.</w:t>
      </w:r>
    </w:p>
    <w:p w:rsidR="00323ED8" w:rsidRPr="00292E18" w:rsidRDefault="00323ED8" w:rsidP="00323ED8">
      <w:pPr>
        <w:pStyle w:val="Sinespaciado"/>
        <w:numPr>
          <w:ilvl w:val="0"/>
          <w:numId w:val="9"/>
        </w:numPr>
        <w:jc w:val="both"/>
        <w:rPr>
          <w:rFonts w:ascii="Arial Narrow" w:hAnsi="Arial Narrow"/>
          <w:sz w:val="28"/>
          <w:szCs w:val="28"/>
          <w:lang w:val="es-ES_tradnl"/>
        </w:rPr>
      </w:pPr>
      <w:r w:rsidRPr="00292E18">
        <w:rPr>
          <w:rFonts w:ascii="Arial Narrow" w:hAnsi="Arial Narrow"/>
          <w:sz w:val="28"/>
          <w:szCs w:val="28"/>
          <w:lang w:val="es-ES_tradnl"/>
        </w:rPr>
        <w:t>Cumplimiento de periodos.</w:t>
      </w:r>
    </w:p>
    <w:p w:rsidR="00323ED8" w:rsidRPr="00292E18" w:rsidRDefault="00323ED8" w:rsidP="00323ED8">
      <w:pPr>
        <w:pStyle w:val="Sinespaciado"/>
        <w:numPr>
          <w:ilvl w:val="0"/>
          <w:numId w:val="9"/>
        </w:numPr>
        <w:jc w:val="both"/>
        <w:rPr>
          <w:rFonts w:ascii="Arial Narrow" w:hAnsi="Arial Narrow"/>
          <w:sz w:val="28"/>
          <w:szCs w:val="28"/>
          <w:lang w:val="es-ES_tradnl"/>
        </w:rPr>
      </w:pPr>
      <w:r w:rsidRPr="00292E18">
        <w:rPr>
          <w:rFonts w:ascii="Arial Narrow" w:hAnsi="Arial Narrow"/>
          <w:sz w:val="28"/>
          <w:szCs w:val="28"/>
          <w:lang w:val="es-ES_tradnl"/>
        </w:rPr>
        <w:t xml:space="preserve">Funcionamiento del Congreso. </w:t>
      </w:r>
    </w:p>
    <w:p w:rsidR="00323ED8" w:rsidRPr="00292E18" w:rsidRDefault="00323ED8" w:rsidP="00323ED8">
      <w:pPr>
        <w:pStyle w:val="Sinespaciado"/>
        <w:numPr>
          <w:ilvl w:val="0"/>
          <w:numId w:val="9"/>
        </w:numPr>
        <w:jc w:val="both"/>
        <w:rPr>
          <w:rFonts w:ascii="Arial Narrow" w:hAnsi="Arial Narrow"/>
          <w:sz w:val="28"/>
          <w:szCs w:val="28"/>
          <w:lang w:val="es-ES_tradnl"/>
        </w:rPr>
      </w:pPr>
      <w:r w:rsidRPr="00292E18">
        <w:rPr>
          <w:rFonts w:ascii="Arial Narrow" w:hAnsi="Arial Narrow"/>
          <w:sz w:val="28"/>
          <w:szCs w:val="28"/>
          <w:lang w:val="es-ES_tradnl"/>
        </w:rPr>
        <w:t>Eliminación de suplencias.</w:t>
      </w:r>
    </w:p>
    <w:p w:rsidR="00323ED8" w:rsidRPr="00292E18" w:rsidRDefault="00323ED8" w:rsidP="00323ED8">
      <w:pPr>
        <w:pStyle w:val="Sinespaciado"/>
        <w:numPr>
          <w:ilvl w:val="0"/>
          <w:numId w:val="9"/>
        </w:numPr>
        <w:jc w:val="both"/>
        <w:rPr>
          <w:rFonts w:ascii="Arial Narrow" w:hAnsi="Arial Narrow"/>
          <w:sz w:val="28"/>
          <w:szCs w:val="28"/>
          <w:lang w:val="es-ES_tradnl"/>
        </w:rPr>
      </w:pPr>
      <w:r w:rsidRPr="00292E18">
        <w:rPr>
          <w:rFonts w:ascii="Arial Narrow" w:hAnsi="Arial Narrow"/>
          <w:sz w:val="28"/>
          <w:szCs w:val="28"/>
          <w:lang w:val="es-ES_tradnl"/>
        </w:rPr>
        <w:t>Eliminación de privilegios salariales y prestacionales.</w:t>
      </w:r>
    </w:p>
    <w:p w:rsidR="00323ED8" w:rsidRPr="00292E18" w:rsidRDefault="00323ED8" w:rsidP="00323ED8">
      <w:pPr>
        <w:pStyle w:val="Sinespaciado"/>
        <w:numPr>
          <w:ilvl w:val="0"/>
          <w:numId w:val="9"/>
        </w:numPr>
        <w:jc w:val="both"/>
        <w:rPr>
          <w:rFonts w:ascii="Arial Narrow" w:hAnsi="Arial Narrow"/>
          <w:sz w:val="28"/>
          <w:szCs w:val="28"/>
          <w:lang w:val="es-ES_tradnl"/>
        </w:rPr>
      </w:pPr>
      <w:r w:rsidRPr="00292E18">
        <w:rPr>
          <w:rFonts w:ascii="Arial Narrow" w:hAnsi="Arial Narrow"/>
          <w:sz w:val="28"/>
          <w:szCs w:val="28"/>
          <w:lang w:val="es-ES_tradnl"/>
        </w:rPr>
        <w:t>Órganos de control (procurador general y contralor general).</w:t>
      </w:r>
    </w:p>
    <w:p w:rsidR="00323ED8" w:rsidRPr="00292E18" w:rsidRDefault="00323ED8" w:rsidP="00323ED8">
      <w:pPr>
        <w:pStyle w:val="Sinespaciado"/>
        <w:numPr>
          <w:ilvl w:val="0"/>
          <w:numId w:val="9"/>
        </w:numPr>
        <w:jc w:val="both"/>
        <w:rPr>
          <w:rFonts w:ascii="Arial Narrow" w:hAnsi="Arial Narrow"/>
          <w:sz w:val="28"/>
          <w:szCs w:val="28"/>
          <w:lang w:val="es-ES_tradnl"/>
        </w:rPr>
      </w:pPr>
      <w:r w:rsidRPr="00292E18">
        <w:rPr>
          <w:rFonts w:ascii="Arial Narrow" w:hAnsi="Arial Narrow"/>
          <w:sz w:val="28"/>
          <w:szCs w:val="28"/>
          <w:lang w:val="es-ES_tradnl"/>
        </w:rPr>
        <w:t>Convocatoria a elecciones y régimen de t</w:t>
      </w:r>
      <w:r>
        <w:rPr>
          <w:rFonts w:ascii="Arial Narrow" w:hAnsi="Arial Narrow"/>
          <w:sz w:val="28"/>
          <w:szCs w:val="28"/>
          <w:lang w:val="es-ES_tradnl"/>
        </w:rPr>
        <w:t>ransición.</w:t>
      </w:r>
    </w:p>
    <w:p w:rsidR="00323ED8" w:rsidRDefault="00323ED8" w:rsidP="00323ED8">
      <w:pPr>
        <w:pStyle w:val="Sinespaciado"/>
        <w:jc w:val="both"/>
        <w:rPr>
          <w:rFonts w:ascii="Arial Narrow" w:hAnsi="Arial Narrow"/>
          <w:sz w:val="28"/>
          <w:szCs w:val="28"/>
          <w:lang w:eastAsia="es-ES"/>
        </w:rPr>
      </w:pPr>
    </w:p>
    <w:p w:rsidR="0050660D" w:rsidRPr="0050660D" w:rsidRDefault="0050660D" w:rsidP="0050660D">
      <w:pPr>
        <w:pStyle w:val="Sinespaciado"/>
        <w:jc w:val="both"/>
        <w:rPr>
          <w:rFonts w:ascii="Arial Narrow" w:hAnsi="Arial Narrow"/>
          <w:sz w:val="28"/>
          <w:szCs w:val="28"/>
          <w:lang w:eastAsia="es-CO"/>
        </w:rPr>
      </w:pPr>
      <w:r w:rsidRPr="0050660D">
        <w:rPr>
          <w:rFonts w:ascii="Arial Narrow" w:hAnsi="Arial Narrow"/>
          <w:sz w:val="28"/>
          <w:szCs w:val="28"/>
          <w:lang w:eastAsia="es-CO"/>
        </w:rPr>
        <w:t>Al considerar que la soberanía reside en la totalidad del pueblo y que el poder de los gobernantes emana de la reunión de todos los ciudadanos, se hace evidente que el voto permite la existencia de la democracia representativa, ya que sin votos no hay representación, no hay mandato, no hay democracia viva. He ahí, la importancia del voto en la participación de los ciudadanos en la formación y ejercicio del poder político y su control.</w:t>
      </w:r>
    </w:p>
    <w:p w:rsidR="0050660D" w:rsidRDefault="0050660D" w:rsidP="0050660D">
      <w:pPr>
        <w:pStyle w:val="Sinespaciado"/>
        <w:jc w:val="both"/>
        <w:rPr>
          <w:rFonts w:ascii="Arial Narrow" w:hAnsi="Arial Narrow"/>
          <w:sz w:val="28"/>
          <w:szCs w:val="28"/>
          <w:lang w:eastAsia="es-CO"/>
        </w:rPr>
      </w:pPr>
      <w:r w:rsidRPr="0050660D">
        <w:rPr>
          <w:rFonts w:ascii="Arial Narrow" w:hAnsi="Arial Narrow"/>
          <w:sz w:val="28"/>
          <w:szCs w:val="28"/>
          <w:lang w:eastAsia="es-CO"/>
        </w:rPr>
        <w:t>Teniendo en cuenta esto, es necesario plantear la necesidad de establecer el voto obligatorio en Colombia. Esto dado que a lo largo de la historia electoral del país los gobernantes han sido elegidos en realidad por minorías y no por las mayorías establecidos según los principios democráticos, lo cual quebranta la legitimidad y gobernabilidad de los mandatarios e instituciones.</w:t>
      </w:r>
    </w:p>
    <w:p w:rsidR="0050660D" w:rsidRPr="0050660D" w:rsidRDefault="0050660D" w:rsidP="0050660D">
      <w:pPr>
        <w:pStyle w:val="Sinespaciado"/>
        <w:jc w:val="both"/>
        <w:rPr>
          <w:rFonts w:ascii="Arial Narrow" w:hAnsi="Arial Narrow"/>
          <w:sz w:val="28"/>
          <w:szCs w:val="28"/>
          <w:lang w:eastAsia="es-CO"/>
        </w:rPr>
      </w:pPr>
    </w:p>
    <w:p w:rsidR="0050660D" w:rsidRDefault="0050660D" w:rsidP="0050660D">
      <w:pPr>
        <w:pStyle w:val="Sinespaciado"/>
        <w:jc w:val="both"/>
        <w:rPr>
          <w:rFonts w:ascii="Arial Narrow" w:hAnsi="Arial Narrow"/>
          <w:sz w:val="28"/>
          <w:szCs w:val="28"/>
          <w:lang w:eastAsia="es-CO"/>
        </w:rPr>
      </w:pPr>
      <w:r w:rsidRPr="0050660D">
        <w:rPr>
          <w:rFonts w:ascii="Arial Narrow" w:hAnsi="Arial Narrow"/>
          <w:sz w:val="28"/>
          <w:szCs w:val="28"/>
          <w:lang w:eastAsia="es-CO"/>
        </w:rPr>
        <w:t>Debido a las dificultades a las que se ha enfrentado el sistema electoral colombiano, se han realizado diferentes reformas para facilitar e incentivar la participación ciudadana en los diferentes comicios. Es por esto que en 1994 se realizó una reforma que permitió la inscripción automática, conservando el voto voluntario.</w:t>
      </w:r>
    </w:p>
    <w:p w:rsidR="0050660D" w:rsidRPr="0050660D" w:rsidRDefault="0050660D" w:rsidP="0050660D">
      <w:pPr>
        <w:pStyle w:val="Sinespaciado"/>
        <w:jc w:val="both"/>
        <w:rPr>
          <w:rFonts w:ascii="Arial Narrow" w:hAnsi="Arial Narrow"/>
          <w:sz w:val="28"/>
          <w:szCs w:val="28"/>
          <w:lang w:eastAsia="es-CO"/>
        </w:rPr>
      </w:pPr>
    </w:p>
    <w:p w:rsidR="0050660D" w:rsidRDefault="0050660D" w:rsidP="0050660D">
      <w:pPr>
        <w:pStyle w:val="Sinespaciado"/>
        <w:jc w:val="both"/>
        <w:rPr>
          <w:rFonts w:ascii="Arial Narrow" w:hAnsi="Arial Narrow"/>
          <w:sz w:val="28"/>
          <w:szCs w:val="28"/>
          <w:lang w:eastAsia="es-CO"/>
        </w:rPr>
      </w:pPr>
      <w:r w:rsidRPr="0050660D">
        <w:rPr>
          <w:rFonts w:ascii="Arial Narrow" w:hAnsi="Arial Narrow"/>
          <w:sz w:val="28"/>
          <w:szCs w:val="28"/>
          <w:lang w:eastAsia="es-CO"/>
        </w:rPr>
        <w:t>Sin embargo el abstencionismo mantuvo sus niveles lo cual llevó a la creación de incentivos al sufragio entre los que se pueden destacar: la reducción de 10% en el costo de certificado de antecedentes personales, cédula de identidad y pasaporte; reducción en el mismo porcentaje en las matrículas de las universidades públicas; disminución en un mes de servicio militar; un día de descanso remunerado para todos los trabajadores; entre otros.</w:t>
      </w:r>
    </w:p>
    <w:p w:rsidR="0050660D" w:rsidRPr="0050660D" w:rsidRDefault="0050660D" w:rsidP="0050660D">
      <w:pPr>
        <w:pStyle w:val="Sinespaciado"/>
        <w:jc w:val="both"/>
        <w:rPr>
          <w:rFonts w:ascii="Arial Narrow" w:hAnsi="Arial Narrow"/>
          <w:sz w:val="28"/>
          <w:szCs w:val="28"/>
          <w:lang w:eastAsia="es-CO"/>
        </w:rPr>
      </w:pPr>
    </w:p>
    <w:p w:rsidR="0050660D" w:rsidRDefault="0050660D" w:rsidP="0050660D">
      <w:pPr>
        <w:pStyle w:val="Sinespaciado"/>
        <w:jc w:val="both"/>
        <w:rPr>
          <w:rFonts w:ascii="Arial Narrow" w:hAnsi="Arial Narrow"/>
          <w:sz w:val="28"/>
          <w:szCs w:val="28"/>
          <w:lang w:eastAsia="es-CO"/>
        </w:rPr>
      </w:pPr>
      <w:r w:rsidRPr="0050660D">
        <w:rPr>
          <w:rFonts w:ascii="Arial Narrow" w:hAnsi="Arial Narrow"/>
          <w:sz w:val="28"/>
          <w:szCs w:val="28"/>
          <w:lang w:eastAsia="es-CO"/>
        </w:rPr>
        <w:t>A pesar de los esfuerzos realizados para incentivar la participación ciudadana, los niveles de abstención se han mantenido en un nivel promedio de 54%, lo cual lleva a preguntarse si es necesario implementar el voto obligatorio en Colombia, tesis que se ha planteado incluso desde la Asamblea Constituyente de 1991.</w:t>
      </w:r>
    </w:p>
    <w:p w:rsidR="0050660D" w:rsidRPr="0050660D" w:rsidRDefault="0050660D" w:rsidP="0050660D">
      <w:pPr>
        <w:pStyle w:val="Sinespaciado"/>
        <w:jc w:val="both"/>
        <w:rPr>
          <w:rFonts w:ascii="Arial Narrow" w:hAnsi="Arial Narrow"/>
          <w:sz w:val="28"/>
          <w:szCs w:val="28"/>
          <w:lang w:eastAsia="es-CO"/>
        </w:rPr>
      </w:pPr>
    </w:p>
    <w:p w:rsidR="0050660D" w:rsidRPr="0050660D" w:rsidRDefault="0050660D" w:rsidP="00323ED8">
      <w:pPr>
        <w:pStyle w:val="Sinespaciado"/>
        <w:jc w:val="both"/>
        <w:rPr>
          <w:rFonts w:ascii="Arial Narrow" w:hAnsi="Arial Narrow"/>
          <w:sz w:val="28"/>
          <w:szCs w:val="28"/>
          <w:lang w:eastAsia="es-CO"/>
        </w:rPr>
      </w:pPr>
      <w:r w:rsidRPr="0050660D">
        <w:rPr>
          <w:rFonts w:ascii="Arial Narrow" w:hAnsi="Arial Narrow"/>
          <w:sz w:val="28"/>
          <w:szCs w:val="28"/>
          <w:lang w:eastAsia="es-CO"/>
        </w:rPr>
        <w:t>Medida que ha sido acogida en diferentes países y que se plantea como necesaria al momento de enfrentar el clientelismo político y el abstencionismo, condiciones que han permitido la penetración de la ilegalidad en los procesos electorales.</w:t>
      </w:r>
    </w:p>
    <w:p w:rsidR="00323ED8" w:rsidRPr="00207D1B" w:rsidRDefault="00323ED8" w:rsidP="00323ED8">
      <w:pPr>
        <w:pStyle w:val="Sinespaciado"/>
        <w:jc w:val="both"/>
        <w:rPr>
          <w:rFonts w:ascii="Arial Narrow" w:hAnsi="Arial Narrow"/>
          <w:sz w:val="28"/>
          <w:szCs w:val="28"/>
          <w:lang w:eastAsia="es-ES"/>
        </w:rPr>
      </w:pPr>
    </w:p>
    <w:p w:rsidR="00323ED8" w:rsidRPr="00CF0071" w:rsidRDefault="00323ED8" w:rsidP="00323ED8">
      <w:pPr>
        <w:pStyle w:val="Sinespaciado"/>
        <w:numPr>
          <w:ilvl w:val="0"/>
          <w:numId w:val="2"/>
        </w:numPr>
        <w:jc w:val="both"/>
        <w:rPr>
          <w:rFonts w:ascii="Arial Narrow" w:hAnsi="Arial Narrow"/>
          <w:b/>
          <w:sz w:val="28"/>
          <w:szCs w:val="28"/>
          <w:lang w:eastAsia="es-ES"/>
        </w:rPr>
      </w:pPr>
      <w:r w:rsidRPr="00CF0071">
        <w:rPr>
          <w:rFonts w:ascii="Arial Narrow" w:hAnsi="Arial Narrow"/>
          <w:b/>
          <w:sz w:val="28"/>
          <w:szCs w:val="28"/>
          <w:lang w:eastAsia="es-ES"/>
        </w:rPr>
        <w:t>UNA MEDIDA CONTRA LA ABSTENCIÓN</w:t>
      </w:r>
    </w:p>
    <w:p w:rsidR="00323ED8" w:rsidRPr="00207D1B" w:rsidRDefault="00323ED8" w:rsidP="00323ED8">
      <w:pPr>
        <w:pStyle w:val="Sinespaciado"/>
        <w:jc w:val="both"/>
        <w:rPr>
          <w:rFonts w:ascii="Arial Narrow" w:hAnsi="Arial Narrow"/>
          <w:sz w:val="28"/>
          <w:szCs w:val="28"/>
          <w:lang w:eastAsia="es-ES"/>
        </w:rPr>
      </w:pPr>
    </w:p>
    <w:p w:rsidR="00323ED8" w:rsidRDefault="00323ED8" w:rsidP="00323ED8">
      <w:pPr>
        <w:pStyle w:val="Sinespaciado"/>
        <w:jc w:val="both"/>
        <w:rPr>
          <w:rFonts w:ascii="Arial Narrow" w:hAnsi="Arial Narrow"/>
          <w:sz w:val="28"/>
          <w:szCs w:val="28"/>
          <w:lang w:eastAsia="es-ES"/>
        </w:rPr>
      </w:pPr>
      <w:r w:rsidRPr="00207D1B">
        <w:rPr>
          <w:rFonts w:ascii="Arial Narrow" w:hAnsi="Arial Narrow"/>
          <w:sz w:val="28"/>
          <w:szCs w:val="28"/>
          <w:lang w:eastAsia="es-ES"/>
        </w:rPr>
        <w:t>Esta reforma, no constituye, en forma alguna, una innovación en el derecho público, toda vez que es norma o práctica, en varios países</w:t>
      </w:r>
      <w:r>
        <w:rPr>
          <w:rFonts w:ascii="Arial Narrow" w:hAnsi="Arial Narrow"/>
          <w:sz w:val="28"/>
          <w:szCs w:val="28"/>
          <w:lang w:eastAsia="es-ES"/>
        </w:rPr>
        <w:t xml:space="preserve"> de nuestro hemisferio, los cuales comparamos de manera general en este Proyecto y que su aplicación ha generado</w:t>
      </w:r>
      <w:r w:rsidRPr="00207D1B">
        <w:rPr>
          <w:rFonts w:ascii="Arial Narrow" w:hAnsi="Arial Narrow"/>
          <w:sz w:val="28"/>
          <w:szCs w:val="28"/>
          <w:lang w:eastAsia="es-ES"/>
        </w:rPr>
        <w:t xml:space="preserve"> resultados benéficos para el desarrollo político.</w:t>
      </w:r>
      <w:r>
        <w:rPr>
          <w:rFonts w:ascii="Arial Narrow" w:hAnsi="Arial Narrow"/>
          <w:sz w:val="28"/>
          <w:szCs w:val="28"/>
          <w:lang w:eastAsia="es-ES"/>
        </w:rPr>
        <w:t xml:space="preserve"> (Ver cuadro)</w:t>
      </w:r>
      <w:r>
        <w:rPr>
          <w:rStyle w:val="Refdenotaalpie"/>
          <w:rFonts w:ascii="Arial Narrow" w:hAnsi="Arial Narrow"/>
          <w:sz w:val="28"/>
          <w:szCs w:val="28"/>
          <w:lang w:eastAsia="es-ES"/>
        </w:rPr>
        <w:footnoteReference w:id="13"/>
      </w:r>
    </w:p>
    <w:p w:rsidR="00323ED8" w:rsidRDefault="00323ED8" w:rsidP="00323ED8">
      <w:pPr>
        <w:pStyle w:val="Sinespaciado"/>
        <w:jc w:val="both"/>
        <w:rPr>
          <w:rFonts w:ascii="Arial Narrow" w:hAnsi="Arial Narrow"/>
          <w:sz w:val="28"/>
          <w:szCs w:val="28"/>
          <w:lang w:eastAsia="es-ES"/>
        </w:rPr>
      </w:pPr>
    </w:p>
    <w:p w:rsidR="00323ED8" w:rsidRDefault="00323ED8" w:rsidP="00323ED8">
      <w:pPr>
        <w:pStyle w:val="Sinespaciado"/>
        <w:jc w:val="both"/>
        <w:rPr>
          <w:rFonts w:ascii="Arial Narrow" w:hAnsi="Arial Narrow"/>
          <w:sz w:val="28"/>
          <w:szCs w:val="28"/>
          <w:lang w:eastAsia="es-ES"/>
        </w:rPr>
      </w:pPr>
      <w:r w:rsidRPr="00207D1B">
        <w:rPr>
          <w:rFonts w:ascii="Arial Narrow" w:hAnsi="Arial Narrow"/>
          <w:sz w:val="28"/>
          <w:szCs w:val="28"/>
          <w:lang w:eastAsia="es-ES"/>
        </w:rPr>
        <w:t>El problema jurídico del voto y su posible obligatoriedad, gi</w:t>
      </w:r>
      <w:r>
        <w:rPr>
          <w:rFonts w:ascii="Arial Narrow" w:hAnsi="Arial Narrow"/>
          <w:sz w:val="28"/>
          <w:szCs w:val="28"/>
          <w:lang w:eastAsia="es-ES"/>
        </w:rPr>
        <w:t xml:space="preserve">ra en torno a la participación </w:t>
      </w:r>
      <w:r w:rsidRPr="00207D1B">
        <w:rPr>
          <w:rFonts w:ascii="Arial Narrow" w:hAnsi="Arial Narrow"/>
          <w:sz w:val="28"/>
          <w:szCs w:val="28"/>
          <w:lang w:eastAsia="es-ES"/>
        </w:rPr>
        <w:t>o abstención del ciudadano en las elecciones</w:t>
      </w:r>
      <w:r>
        <w:rPr>
          <w:rFonts w:ascii="Arial Narrow" w:hAnsi="Arial Narrow"/>
          <w:sz w:val="28"/>
          <w:szCs w:val="28"/>
          <w:lang w:eastAsia="es-ES"/>
        </w:rPr>
        <w:t>, es indudable que la concurrencia de los sufragantes a las urnas es escasa, esto si bien lo evaluamos más detalladamente podríamos aseverar que es un gran síntoma en la crisis de la democracia.</w:t>
      </w:r>
    </w:p>
    <w:p w:rsidR="00323ED8" w:rsidRDefault="00323ED8" w:rsidP="00323ED8">
      <w:pPr>
        <w:pStyle w:val="Sinespaciado"/>
        <w:jc w:val="both"/>
        <w:rPr>
          <w:rFonts w:ascii="Arial Narrow" w:hAnsi="Arial Narrow"/>
          <w:sz w:val="28"/>
          <w:szCs w:val="28"/>
          <w:lang w:eastAsia="es-ES"/>
        </w:rPr>
      </w:pPr>
    </w:p>
    <w:p w:rsidR="00323ED8" w:rsidRPr="00207D1B" w:rsidRDefault="00323ED8" w:rsidP="00323ED8">
      <w:pPr>
        <w:pStyle w:val="Sinespaciado"/>
        <w:jc w:val="both"/>
        <w:rPr>
          <w:rFonts w:ascii="Arial Narrow" w:hAnsi="Arial Narrow"/>
          <w:sz w:val="28"/>
          <w:szCs w:val="28"/>
          <w:lang w:eastAsia="es-ES"/>
        </w:rPr>
      </w:pPr>
      <w:r>
        <w:rPr>
          <w:rFonts w:ascii="Arial Narrow" w:hAnsi="Arial Narrow"/>
          <w:sz w:val="28"/>
          <w:szCs w:val="28"/>
          <w:lang w:eastAsia="es-ES"/>
        </w:rPr>
        <w:t>Los resultados de las últimas elecciones en Colombia, nos demuestra de forma alarmante, la poca concurrencia de los ciudadanos a hora de ejercer su derecho al voto,  es por esto que un gran remedio para superar los síntomas de gravedad que atacan nuestra democracia, figura en convertir al voto en obligatorio, transformándolo de derecho en deber.</w:t>
      </w:r>
      <w:r>
        <w:rPr>
          <w:rStyle w:val="Refdenotaalpie"/>
          <w:rFonts w:ascii="Arial Narrow" w:hAnsi="Arial Narrow"/>
          <w:sz w:val="28"/>
          <w:szCs w:val="28"/>
          <w:lang w:eastAsia="es-ES"/>
        </w:rPr>
        <w:footnoteReference w:id="14"/>
      </w:r>
    </w:p>
    <w:p w:rsidR="00323ED8" w:rsidRPr="00207D1B" w:rsidRDefault="00323ED8" w:rsidP="00323ED8">
      <w:pPr>
        <w:pStyle w:val="Sinespaciado"/>
        <w:jc w:val="both"/>
        <w:rPr>
          <w:rFonts w:ascii="Arial Narrow" w:hAnsi="Arial Narrow"/>
          <w:sz w:val="28"/>
          <w:szCs w:val="28"/>
          <w:lang w:eastAsia="es-ES"/>
        </w:rPr>
      </w:pPr>
    </w:p>
    <w:p w:rsidR="00323ED8" w:rsidRPr="00207D1B" w:rsidRDefault="00323ED8" w:rsidP="00323ED8">
      <w:pPr>
        <w:pStyle w:val="Sinespaciado"/>
        <w:jc w:val="both"/>
        <w:rPr>
          <w:rFonts w:ascii="Arial Narrow" w:hAnsi="Arial Narrow"/>
          <w:sz w:val="28"/>
          <w:szCs w:val="28"/>
          <w:lang w:eastAsia="es-ES"/>
        </w:rPr>
      </w:pPr>
      <w:r w:rsidRPr="00207D1B">
        <w:rPr>
          <w:rFonts w:ascii="Arial Narrow" w:hAnsi="Arial Narrow"/>
          <w:sz w:val="28"/>
          <w:szCs w:val="28"/>
          <w:lang w:eastAsia="es-ES"/>
        </w:rPr>
        <w:t>Dentro del grupo de lo que se ha denominado de la "abstención" o aquella en que incurra el ciudadano participante y activo en la vida económica y social, pero que rechaza la actividad electoral, se distinguen dos actitudes causales bási</w:t>
      </w:r>
      <w:r>
        <w:rPr>
          <w:rFonts w:ascii="Arial Narrow" w:hAnsi="Arial Narrow"/>
          <w:sz w:val="28"/>
          <w:szCs w:val="28"/>
          <w:lang w:eastAsia="es-ES"/>
        </w:rPr>
        <w:t>c</w:t>
      </w:r>
      <w:r w:rsidRPr="00207D1B">
        <w:rPr>
          <w:rFonts w:ascii="Arial Narrow" w:hAnsi="Arial Narrow"/>
          <w:sz w:val="28"/>
          <w:szCs w:val="28"/>
          <w:lang w:eastAsia="es-ES"/>
        </w:rPr>
        <w:t>as: la apatía y la protesta:. El ciudadano apático no vota, porque, como suele responder a los encuestadores " la política no le interesa", ya sea en razón de " la falta de programas</w:t>
      </w:r>
      <w:r>
        <w:rPr>
          <w:rFonts w:ascii="Arial Narrow" w:hAnsi="Arial Narrow"/>
          <w:sz w:val="28"/>
          <w:szCs w:val="28"/>
          <w:lang w:eastAsia="es-ES"/>
        </w:rPr>
        <w:t xml:space="preserve"> del gobierno de turno</w:t>
      </w:r>
      <w:r w:rsidRPr="00207D1B">
        <w:rPr>
          <w:rFonts w:ascii="Arial Narrow" w:hAnsi="Arial Narrow"/>
          <w:sz w:val="28"/>
          <w:szCs w:val="28"/>
          <w:lang w:eastAsia="es-ES"/>
        </w:rPr>
        <w:t>", o por considerar que el voto no tiene eficacia alguna como para producir variantes o cambios en la marcha política del Estado. </w:t>
      </w:r>
    </w:p>
    <w:p w:rsidR="00323ED8" w:rsidRPr="00207D1B" w:rsidRDefault="00323ED8" w:rsidP="00323ED8">
      <w:pPr>
        <w:pStyle w:val="Sinespaciado"/>
        <w:jc w:val="both"/>
        <w:rPr>
          <w:rFonts w:ascii="Arial Narrow" w:hAnsi="Arial Narrow"/>
          <w:sz w:val="28"/>
          <w:szCs w:val="28"/>
          <w:lang w:eastAsia="es-ES"/>
        </w:rPr>
      </w:pPr>
    </w:p>
    <w:p w:rsidR="00323ED8" w:rsidRPr="00207D1B" w:rsidRDefault="00323ED8" w:rsidP="00323ED8">
      <w:pPr>
        <w:pStyle w:val="Sinespaciado"/>
        <w:jc w:val="both"/>
        <w:rPr>
          <w:rFonts w:ascii="Arial Narrow" w:hAnsi="Arial Narrow"/>
          <w:sz w:val="28"/>
          <w:szCs w:val="28"/>
          <w:lang w:eastAsia="es-ES"/>
        </w:rPr>
      </w:pPr>
      <w:r w:rsidRPr="00207D1B">
        <w:rPr>
          <w:rFonts w:ascii="Arial Narrow" w:hAnsi="Arial Narrow"/>
          <w:sz w:val="28"/>
          <w:szCs w:val="28"/>
          <w:lang w:eastAsia="es-ES"/>
        </w:rPr>
        <w:t>Ninguna iniciativa legal que se oriente a una reforma del sistema de elecciones, constituye un medio directo que subsane las fallas estructurales del sistema político</w:t>
      </w:r>
      <w:r>
        <w:rPr>
          <w:rFonts w:ascii="Arial Narrow" w:hAnsi="Arial Narrow"/>
          <w:sz w:val="28"/>
          <w:szCs w:val="28"/>
          <w:lang w:eastAsia="es-ES"/>
        </w:rPr>
        <w:t xml:space="preserve">.      </w:t>
      </w:r>
      <w:r w:rsidRPr="00207D1B">
        <w:rPr>
          <w:rFonts w:ascii="Arial Narrow" w:hAnsi="Arial Narrow"/>
          <w:sz w:val="28"/>
          <w:szCs w:val="28"/>
          <w:lang w:eastAsia="es-ES"/>
        </w:rPr>
        <w:t>El voto obligatorio, sin embargo, puede ser un medio indirecto que en una perspectiva a largo plazo favorezca la capacidad del ciudadano para decidir en el proceso político.</w:t>
      </w:r>
    </w:p>
    <w:p w:rsidR="00323ED8" w:rsidRPr="00207D1B" w:rsidRDefault="00323ED8" w:rsidP="00323ED8">
      <w:pPr>
        <w:pStyle w:val="Sinespaciado"/>
        <w:jc w:val="both"/>
        <w:rPr>
          <w:rFonts w:ascii="Arial Narrow" w:hAnsi="Arial Narrow"/>
          <w:sz w:val="28"/>
          <w:szCs w:val="28"/>
          <w:lang w:eastAsia="es-ES"/>
        </w:rPr>
      </w:pPr>
    </w:p>
    <w:p w:rsidR="00323ED8" w:rsidRDefault="00323ED8" w:rsidP="00323ED8">
      <w:pPr>
        <w:pStyle w:val="Sinespaciado"/>
        <w:jc w:val="both"/>
        <w:rPr>
          <w:rFonts w:ascii="Arial Narrow" w:hAnsi="Arial Narrow"/>
          <w:sz w:val="28"/>
          <w:szCs w:val="28"/>
          <w:lang w:eastAsia="es-ES"/>
        </w:rPr>
      </w:pPr>
      <w:r w:rsidRPr="00207D1B">
        <w:rPr>
          <w:rFonts w:ascii="Arial Narrow" w:hAnsi="Arial Narrow"/>
          <w:sz w:val="28"/>
          <w:szCs w:val="28"/>
          <w:lang w:eastAsia="es-ES"/>
        </w:rPr>
        <w:t>Los gobiernos son inestables, porque el consenso mayoritario, con el cual no cuentan, es el presupuesto operativo de su poder; son gobiernos débiles porque despojados del apoyo de una expresión de la voluntad popular, carecen de medios en sentido cualitativo para imponer su gestión. Por otra parte, la política, entendida como una</w:t>
      </w:r>
      <w:r>
        <w:rPr>
          <w:rFonts w:ascii="Arial Narrow" w:hAnsi="Arial Narrow"/>
          <w:sz w:val="28"/>
          <w:szCs w:val="28"/>
          <w:lang w:eastAsia="es-ES"/>
        </w:rPr>
        <w:t xml:space="preserve"> actividad que proyecta a largo </w:t>
      </w:r>
      <w:r w:rsidRPr="00207D1B">
        <w:rPr>
          <w:rFonts w:ascii="Arial Narrow" w:hAnsi="Arial Narrow"/>
          <w:sz w:val="28"/>
          <w:szCs w:val="28"/>
          <w:lang w:eastAsia="es-ES"/>
        </w:rPr>
        <w:t>plazo realizaciones colectivas por medio del poder públic</w:t>
      </w:r>
      <w:r>
        <w:rPr>
          <w:rFonts w:ascii="Arial Narrow" w:hAnsi="Arial Narrow"/>
          <w:sz w:val="28"/>
          <w:szCs w:val="28"/>
          <w:lang w:eastAsia="es-ES"/>
        </w:rPr>
        <w:t>o</w:t>
      </w:r>
      <w:r w:rsidRPr="00207D1B">
        <w:rPr>
          <w:rFonts w:ascii="Arial Narrow" w:hAnsi="Arial Narrow"/>
          <w:sz w:val="28"/>
          <w:szCs w:val="28"/>
          <w:lang w:eastAsia="es-ES"/>
        </w:rPr>
        <w:t>, resulta imposible dentro del pasamiento democrático, si la voluntad popular, como mayoría del electorado, no se expresa. Esta falla quita legitimidad y distorsiona la política, pero cualquiera nueva elección, todo programa del Estado o realización en marcha, se encuentra en permanente sobresalto.</w:t>
      </w:r>
      <w:r>
        <w:rPr>
          <w:rStyle w:val="Refdenotaalpie"/>
          <w:rFonts w:ascii="Arial Narrow" w:hAnsi="Arial Narrow"/>
          <w:sz w:val="28"/>
          <w:szCs w:val="28"/>
          <w:lang w:eastAsia="es-ES"/>
        </w:rPr>
        <w:footnoteReference w:id="15"/>
      </w:r>
    </w:p>
    <w:p w:rsidR="00323ED8" w:rsidRDefault="00323ED8" w:rsidP="00323ED8">
      <w:pPr>
        <w:pStyle w:val="Sinespaciado"/>
        <w:jc w:val="both"/>
        <w:rPr>
          <w:rFonts w:ascii="Arial Narrow" w:hAnsi="Arial Narrow"/>
          <w:sz w:val="28"/>
          <w:szCs w:val="28"/>
          <w:lang w:eastAsia="es-ES"/>
        </w:rPr>
      </w:pPr>
    </w:p>
    <w:p w:rsidR="00323ED8" w:rsidRPr="00323ED8" w:rsidRDefault="00323ED8" w:rsidP="00323ED8">
      <w:pPr>
        <w:pStyle w:val="Sinespaciado"/>
        <w:numPr>
          <w:ilvl w:val="0"/>
          <w:numId w:val="2"/>
        </w:numPr>
        <w:jc w:val="both"/>
        <w:rPr>
          <w:rFonts w:ascii="Arial Narrow" w:hAnsi="Arial Narrow"/>
          <w:b/>
          <w:sz w:val="28"/>
          <w:szCs w:val="28"/>
          <w:lang w:eastAsia="es-ES"/>
        </w:rPr>
      </w:pPr>
      <w:r>
        <w:rPr>
          <w:rFonts w:ascii="Arial Narrow" w:hAnsi="Arial Narrow"/>
          <w:b/>
          <w:sz w:val="28"/>
          <w:szCs w:val="28"/>
          <w:lang w:eastAsia="es-ES"/>
        </w:rPr>
        <w:t>ABSTENCIONISMO EN COLOMBIA</w:t>
      </w:r>
    </w:p>
    <w:p w:rsidR="00323ED8" w:rsidRDefault="00323ED8" w:rsidP="00323ED8">
      <w:pPr>
        <w:pStyle w:val="Sinespaciado"/>
        <w:jc w:val="both"/>
        <w:rPr>
          <w:rFonts w:ascii="Arial Narrow" w:hAnsi="Arial Narrow"/>
          <w:b/>
          <w:sz w:val="28"/>
          <w:szCs w:val="28"/>
          <w:lang w:eastAsia="es-ES"/>
        </w:rPr>
      </w:pPr>
    </w:p>
    <w:p w:rsidR="00323ED8" w:rsidRDefault="00323ED8" w:rsidP="00323ED8">
      <w:pPr>
        <w:pStyle w:val="Sinespaciado"/>
        <w:jc w:val="both"/>
        <w:rPr>
          <w:rFonts w:ascii="Arial Narrow" w:hAnsi="Arial Narrow"/>
          <w:sz w:val="28"/>
          <w:szCs w:val="28"/>
        </w:rPr>
      </w:pPr>
      <w:r>
        <w:rPr>
          <w:rFonts w:ascii="Arial Narrow" w:hAnsi="Arial Narrow"/>
          <w:sz w:val="28"/>
          <w:szCs w:val="28"/>
        </w:rPr>
        <w:t>Haciendo un breve recuento de lo más cercano de las elecciones de nuestro país y que para nadie es un secreto el alto índice de</w:t>
      </w:r>
      <w:r w:rsidRPr="00793F4A">
        <w:rPr>
          <w:rFonts w:ascii="Arial Narrow" w:hAnsi="Arial Narrow"/>
          <w:sz w:val="28"/>
          <w:szCs w:val="28"/>
        </w:rPr>
        <w:t xml:space="preserve"> abstencionismo en las</w:t>
      </w:r>
      <w:r>
        <w:rPr>
          <w:rFonts w:ascii="Arial Narrow" w:hAnsi="Arial Narrow"/>
          <w:sz w:val="28"/>
          <w:szCs w:val="28"/>
        </w:rPr>
        <w:t xml:space="preserve"> pasadas</w:t>
      </w:r>
      <w:r w:rsidRPr="00793F4A">
        <w:rPr>
          <w:rFonts w:ascii="Arial Narrow" w:hAnsi="Arial Narrow"/>
          <w:sz w:val="28"/>
          <w:szCs w:val="28"/>
        </w:rPr>
        <w:t xml:space="preserve"> elecciones presidenciales en Colombia</w:t>
      </w:r>
      <w:r>
        <w:rPr>
          <w:rFonts w:ascii="Arial Narrow" w:hAnsi="Arial Narrow"/>
          <w:sz w:val="28"/>
          <w:szCs w:val="28"/>
        </w:rPr>
        <w:t>, se evidencia que con respecto a las elecciones del pasado 25 de mayo (primera vuelta presidencial), el abstencionismo en Colombia fue del 59.93%, siendo esta cifra una de las más altas en los últimos 20 años. Para la Segunda vuelta de las elecciones presidenciales la cifra de abstencionismo fue del 52.11%, se rescata de 2.4 millones de colombianos más fueron a las urnas a cumplir con su derecho al voto. En concordancia con la información que publica la Registraduria Nacional</w:t>
      </w:r>
      <w:r>
        <w:rPr>
          <w:rStyle w:val="Refdenotaalpie"/>
          <w:rFonts w:ascii="Arial Narrow" w:hAnsi="Arial Narrow"/>
          <w:sz w:val="28"/>
          <w:szCs w:val="28"/>
        </w:rPr>
        <w:footnoteReference w:id="16"/>
      </w:r>
      <w:r>
        <w:rPr>
          <w:rFonts w:ascii="Arial Narrow" w:hAnsi="Arial Narrow"/>
          <w:sz w:val="28"/>
          <w:szCs w:val="28"/>
        </w:rPr>
        <w:t xml:space="preserve">, de un total de 32.975.158, tan solo 15.794.940 evidentemente sufragaron, lo que demostró que el abstencionismo es notoriamente alto en la segunda vuelta, en departamentos como: </w:t>
      </w:r>
    </w:p>
    <w:p w:rsidR="00323ED8" w:rsidRDefault="00323ED8" w:rsidP="00323ED8">
      <w:pPr>
        <w:pStyle w:val="Sinespaciado"/>
        <w:jc w:val="both"/>
        <w:rPr>
          <w:rFonts w:ascii="Arial Narrow" w:hAnsi="Arial Narrow"/>
          <w:sz w:val="28"/>
          <w:szCs w:val="28"/>
        </w:rPr>
      </w:pPr>
    </w:p>
    <w:p w:rsidR="00323ED8" w:rsidRDefault="00323ED8" w:rsidP="00323ED8">
      <w:pPr>
        <w:pStyle w:val="Sinespaciado"/>
        <w:jc w:val="both"/>
        <w:rPr>
          <w:rFonts w:ascii="Arial Narrow" w:hAnsi="Arial Narrow"/>
          <w:sz w:val="28"/>
          <w:szCs w:val="28"/>
        </w:rPr>
      </w:pPr>
      <w:r w:rsidRPr="00793F4A">
        <w:rPr>
          <w:rFonts w:ascii="Arial Narrow" w:hAnsi="Arial Narrow"/>
          <w:sz w:val="28"/>
          <w:szCs w:val="28"/>
        </w:rPr>
        <w:t xml:space="preserve">San Andrés </w:t>
      </w:r>
      <w:r>
        <w:rPr>
          <w:rFonts w:ascii="Arial Narrow" w:hAnsi="Arial Narrow"/>
          <w:sz w:val="28"/>
          <w:szCs w:val="28"/>
        </w:rPr>
        <w:t>76%</w:t>
      </w:r>
      <w:r w:rsidRPr="00793F4A">
        <w:rPr>
          <w:rFonts w:ascii="Arial Narrow" w:hAnsi="Arial Narrow"/>
          <w:sz w:val="28"/>
          <w:szCs w:val="28"/>
        </w:rPr>
        <w:t xml:space="preserve"> </w:t>
      </w:r>
    </w:p>
    <w:p w:rsidR="00323ED8" w:rsidRDefault="00323ED8" w:rsidP="00323ED8">
      <w:pPr>
        <w:pStyle w:val="Sinespaciado"/>
        <w:jc w:val="both"/>
        <w:rPr>
          <w:rFonts w:ascii="Arial Narrow" w:hAnsi="Arial Narrow"/>
          <w:sz w:val="28"/>
          <w:szCs w:val="28"/>
        </w:rPr>
      </w:pPr>
      <w:r>
        <w:rPr>
          <w:rFonts w:ascii="Arial Narrow" w:hAnsi="Arial Narrow"/>
          <w:sz w:val="28"/>
          <w:szCs w:val="28"/>
        </w:rPr>
        <w:t>Vaupés, 70%</w:t>
      </w:r>
    </w:p>
    <w:p w:rsidR="00323ED8" w:rsidRDefault="00323ED8" w:rsidP="00323ED8">
      <w:pPr>
        <w:pStyle w:val="Sinespaciado"/>
        <w:jc w:val="both"/>
        <w:rPr>
          <w:rFonts w:ascii="Arial Narrow" w:hAnsi="Arial Narrow"/>
          <w:sz w:val="28"/>
          <w:szCs w:val="28"/>
        </w:rPr>
      </w:pPr>
      <w:r>
        <w:rPr>
          <w:rFonts w:ascii="Arial Narrow" w:hAnsi="Arial Narrow"/>
          <w:sz w:val="28"/>
          <w:szCs w:val="28"/>
        </w:rPr>
        <w:t>Vichada, 68%</w:t>
      </w:r>
    </w:p>
    <w:p w:rsidR="00323ED8" w:rsidRDefault="00323ED8" w:rsidP="00323ED8">
      <w:pPr>
        <w:pStyle w:val="Sinespaciado"/>
        <w:jc w:val="both"/>
        <w:rPr>
          <w:rFonts w:ascii="Arial Narrow" w:hAnsi="Arial Narrow"/>
          <w:sz w:val="28"/>
          <w:szCs w:val="28"/>
        </w:rPr>
      </w:pPr>
      <w:r>
        <w:rPr>
          <w:rFonts w:ascii="Arial Narrow" w:hAnsi="Arial Narrow"/>
          <w:sz w:val="28"/>
          <w:szCs w:val="28"/>
        </w:rPr>
        <w:t>La Guajira, 67%</w:t>
      </w:r>
    </w:p>
    <w:p w:rsidR="00323ED8" w:rsidRDefault="00323ED8" w:rsidP="00323ED8">
      <w:pPr>
        <w:pStyle w:val="Sinespaciado"/>
        <w:jc w:val="both"/>
        <w:rPr>
          <w:rFonts w:ascii="Arial Narrow" w:hAnsi="Arial Narrow"/>
          <w:sz w:val="28"/>
          <w:szCs w:val="28"/>
        </w:rPr>
      </w:pPr>
      <w:r w:rsidRPr="00793F4A">
        <w:rPr>
          <w:rFonts w:ascii="Arial Narrow" w:hAnsi="Arial Narrow"/>
          <w:sz w:val="28"/>
          <w:szCs w:val="28"/>
        </w:rPr>
        <w:t>Choco, 65</w:t>
      </w:r>
      <w:r>
        <w:rPr>
          <w:rFonts w:ascii="Arial Narrow" w:hAnsi="Arial Narrow"/>
          <w:sz w:val="28"/>
          <w:szCs w:val="28"/>
        </w:rPr>
        <w:t>%</w:t>
      </w:r>
      <w:r w:rsidRPr="00793F4A">
        <w:rPr>
          <w:rFonts w:ascii="Arial Narrow" w:hAnsi="Arial Narrow"/>
          <w:sz w:val="28"/>
          <w:szCs w:val="28"/>
        </w:rPr>
        <w:t xml:space="preserve"> </w:t>
      </w:r>
    </w:p>
    <w:p w:rsidR="00323ED8" w:rsidRDefault="00323ED8" w:rsidP="00323ED8">
      <w:pPr>
        <w:pStyle w:val="Sinespaciado"/>
        <w:jc w:val="both"/>
        <w:rPr>
          <w:rFonts w:ascii="Arial Narrow" w:hAnsi="Arial Narrow"/>
          <w:sz w:val="28"/>
          <w:szCs w:val="28"/>
        </w:rPr>
      </w:pPr>
      <w:r w:rsidRPr="00793F4A">
        <w:rPr>
          <w:rFonts w:ascii="Arial Narrow" w:hAnsi="Arial Narrow"/>
          <w:sz w:val="28"/>
          <w:szCs w:val="28"/>
        </w:rPr>
        <w:t>Guainía, 64</w:t>
      </w:r>
      <w:r>
        <w:rPr>
          <w:rFonts w:ascii="Arial Narrow" w:hAnsi="Arial Narrow"/>
          <w:sz w:val="28"/>
          <w:szCs w:val="28"/>
        </w:rPr>
        <w:t>%</w:t>
      </w:r>
    </w:p>
    <w:p w:rsidR="00323ED8" w:rsidRDefault="00323ED8" w:rsidP="00323ED8">
      <w:pPr>
        <w:pStyle w:val="Sinespaciado"/>
        <w:jc w:val="both"/>
        <w:rPr>
          <w:rFonts w:ascii="Arial Narrow" w:hAnsi="Arial Narrow"/>
          <w:sz w:val="28"/>
          <w:szCs w:val="28"/>
        </w:rPr>
      </w:pPr>
      <w:r>
        <w:rPr>
          <w:rFonts w:ascii="Arial Narrow" w:hAnsi="Arial Narrow"/>
          <w:sz w:val="28"/>
          <w:szCs w:val="28"/>
        </w:rPr>
        <w:t>Bolívar, 63%</w:t>
      </w:r>
    </w:p>
    <w:p w:rsidR="00323ED8" w:rsidRDefault="00323ED8" w:rsidP="00323ED8">
      <w:pPr>
        <w:pStyle w:val="Sinespaciado"/>
        <w:jc w:val="both"/>
        <w:rPr>
          <w:rFonts w:ascii="Arial Narrow" w:hAnsi="Arial Narrow"/>
          <w:sz w:val="28"/>
          <w:szCs w:val="28"/>
        </w:rPr>
      </w:pPr>
      <w:r>
        <w:rPr>
          <w:rFonts w:ascii="Arial Narrow" w:hAnsi="Arial Narrow"/>
          <w:sz w:val="28"/>
          <w:szCs w:val="28"/>
        </w:rPr>
        <w:t>Amazonas, 60%</w:t>
      </w:r>
    </w:p>
    <w:p w:rsidR="00323ED8" w:rsidRDefault="00323ED8" w:rsidP="00323ED8">
      <w:pPr>
        <w:pStyle w:val="Sinespaciado"/>
        <w:jc w:val="both"/>
        <w:rPr>
          <w:rFonts w:ascii="Arial Narrow" w:hAnsi="Arial Narrow"/>
          <w:sz w:val="28"/>
          <w:szCs w:val="28"/>
        </w:rPr>
      </w:pPr>
    </w:p>
    <w:p w:rsidR="00323ED8" w:rsidRDefault="00323ED8" w:rsidP="00323ED8">
      <w:pPr>
        <w:pStyle w:val="Sinespaciado"/>
        <w:jc w:val="both"/>
        <w:rPr>
          <w:rFonts w:ascii="Arial Narrow" w:hAnsi="Arial Narrow"/>
          <w:sz w:val="28"/>
          <w:szCs w:val="28"/>
        </w:rPr>
      </w:pPr>
      <w:r w:rsidRPr="00793F4A">
        <w:rPr>
          <w:rFonts w:ascii="Arial Narrow" w:hAnsi="Arial Narrow"/>
          <w:sz w:val="28"/>
          <w:szCs w:val="28"/>
        </w:rPr>
        <w:t xml:space="preserve">La historia </w:t>
      </w:r>
      <w:r>
        <w:rPr>
          <w:rFonts w:ascii="Arial Narrow" w:hAnsi="Arial Narrow"/>
          <w:sz w:val="28"/>
          <w:szCs w:val="28"/>
        </w:rPr>
        <w:t xml:space="preserve">de nuestro país en materia de elecciones populares </w:t>
      </w:r>
      <w:r w:rsidRPr="00793F4A">
        <w:rPr>
          <w:rFonts w:ascii="Arial Narrow" w:hAnsi="Arial Narrow"/>
          <w:sz w:val="28"/>
          <w:szCs w:val="28"/>
        </w:rPr>
        <w:t>señala, desde 1958, que la tendencia del abstencionismo</w:t>
      </w:r>
      <w:r>
        <w:rPr>
          <w:rFonts w:ascii="Arial Narrow" w:hAnsi="Arial Narrow"/>
          <w:sz w:val="28"/>
          <w:szCs w:val="28"/>
        </w:rPr>
        <w:t xml:space="preserve"> en Colombia</w:t>
      </w:r>
      <w:r w:rsidRPr="00793F4A">
        <w:rPr>
          <w:rFonts w:ascii="Arial Narrow" w:hAnsi="Arial Narrow"/>
          <w:sz w:val="28"/>
          <w:szCs w:val="28"/>
        </w:rPr>
        <w:t xml:space="preserve"> ha sido superio</w:t>
      </w:r>
      <w:r>
        <w:rPr>
          <w:rFonts w:ascii="Arial Narrow" w:hAnsi="Arial Narrow"/>
          <w:sz w:val="28"/>
          <w:szCs w:val="28"/>
        </w:rPr>
        <w:t>r al 50%, es por ello que se hace urgente y necesario combatir este porcentaje que tanto debilita el proceso de participación democrática y el derecho de elegir y ser elegido, para hacer un acercamiento con este índice de abstencionismo, demostramos lo siguiente:</w:t>
      </w:r>
    </w:p>
    <w:p w:rsidR="00323ED8" w:rsidRDefault="00323ED8" w:rsidP="00323ED8">
      <w:pPr>
        <w:pStyle w:val="Sinespaciado"/>
        <w:jc w:val="both"/>
        <w:rPr>
          <w:rFonts w:ascii="Arial Narrow" w:hAnsi="Arial Narrow"/>
          <w:sz w:val="28"/>
          <w:szCs w:val="28"/>
        </w:rPr>
      </w:pPr>
    </w:p>
    <w:p w:rsidR="00323ED8" w:rsidRDefault="00323ED8" w:rsidP="00323ED8">
      <w:pPr>
        <w:pStyle w:val="Sinespaciado"/>
        <w:jc w:val="both"/>
        <w:rPr>
          <w:rFonts w:ascii="Arial Narrow" w:hAnsi="Arial Narrow"/>
          <w:sz w:val="28"/>
          <w:szCs w:val="28"/>
        </w:rPr>
      </w:pPr>
    </w:p>
    <w:tbl>
      <w:tblPr>
        <w:tblStyle w:val="Tablaconcuadrcula"/>
        <w:tblW w:w="0" w:type="auto"/>
        <w:jc w:val="center"/>
        <w:tblLook w:val="04A0" w:firstRow="1" w:lastRow="0" w:firstColumn="1" w:lastColumn="0" w:noHBand="0" w:noVBand="1"/>
      </w:tblPr>
      <w:tblGrid>
        <w:gridCol w:w="727"/>
        <w:gridCol w:w="3875"/>
        <w:gridCol w:w="1846"/>
        <w:gridCol w:w="1701"/>
      </w:tblGrid>
      <w:tr w:rsidR="00323ED8" w:rsidTr="00323ED8">
        <w:trPr>
          <w:jc w:val="center"/>
        </w:trPr>
        <w:tc>
          <w:tcPr>
            <w:tcW w:w="727" w:type="dxa"/>
          </w:tcPr>
          <w:p w:rsidR="00323ED8" w:rsidRPr="00AC5808" w:rsidRDefault="00323ED8" w:rsidP="00323ED8">
            <w:pPr>
              <w:pStyle w:val="Sinespaciado"/>
              <w:jc w:val="center"/>
              <w:rPr>
                <w:rFonts w:ascii="Arial Narrow" w:hAnsi="Arial Narrow"/>
                <w:b/>
                <w:sz w:val="24"/>
                <w:szCs w:val="24"/>
              </w:rPr>
            </w:pPr>
            <w:r w:rsidRPr="00AC5808">
              <w:rPr>
                <w:rFonts w:ascii="Arial Narrow" w:hAnsi="Arial Narrow"/>
                <w:b/>
                <w:sz w:val="24"/>
                <w:szCs w:val="24"/>
              </w:rPr>
              <w:t>AÑO</w:t>
            </w:r>
          </w:p>
        </w:tc>
        <w:tc>
          <w:tcPr>
            <w:tcW w:w="3875" w:type="dxa"/>
          </w:tcPr>
          <w:p w:rsidR="00323ED8" w:rsidRPr="00AC5808" w:rsidRDefault="00323ED8" w:rsidP="00323ED8">
            <w:pPr>
              <w:pStyle w:val="Sinespaciado"/>
              <w:jc w:val="center"/>
              <w:rPr>
                <w:rFonts w:ascii="Arial Narrow" w:hAnsi="Arial Narrow"/>
                <w:b/>
                <w:sz w:val="24"/>
                <w:szCs w:val="24"/>
              </w:rPr>
            </w:pPr>
            <w:r w:rsidRPr="00AC5808">
              <w:rPr>
                <w:rFonts w:ascii="Arial Narrow" w:hAnsi="Arial Narrow"/>
                <w:b/>
                <w:sz w:val="24"/>
                <w:szCs w:val="24"/>
              </w:rPr>
              <w:t>PRESIDENTE ELECTO</w:t>
            </w:r>
          </w:p>
        </w:tc>
        <w:tc>
          <w:tcPr>
            <w:tcW w:w="1846" w:type="dxa"/>
          </w:tcPr>
          <w:p w:rsidR="00323ED8" w:rsidRPr="00AC5808" w:rsidRDefault="00323ED8" w:rsidP="00323ED8">
            <w:pPr>
              <w:pStyle w:val="Sinespaciado"/>
              <w:jc w:val="center"/>
              <w:rPr>
                <w:rFonts w:ascii="Arial Narrow" w:hAnsi="Arial Narrow"/>
                <w:b/>
                <w:sz w:val="24"/>
                <w:szCs w:val="24"/>
              </w:rPr>
            </w:pPr>
            <w:r w:rsidRPr="00AC5808">
              <w:rPr>
                <w:rFonts w:ascii="Arial Narrow" w:hAnsi="Arial Narrow"/>
                <w:b/>
                <w:sz w:val="24"/>
                <w:szCs w:val="24"/>
              </w:rPr>
              <w:t>TOTAL SUFRAGANTES</w:t>
            </w:r>
          </w:p>
        </w:tc>
        <w:tc>
          <w:tcPr>
            <w:tcW w:w="1701" w:type="dxa"/>
          </w:tcPr>
          <w:p w:rsidR="00323ED8" w:rsidRPr="00AC5808" w:rsidRDefault="00323ED8" w:rsidP="00323ED8">
            <w:pPr>
              <w:pStyle w:val="Sinespaciado"/>
              <w:jc w:val="center"/>
              <w:rPr>
                <w:rFonts w:ascii="Arial Narrow" w:hAnsi="Arial Narrow"/>
                <w:b/>
                <w:sz w:val="24"/>
                <w:szCs w:val="24"/>
              </w:rPr>
            </w:pPr>
            <w:r w:rsidRPr="00AC5808">
              <w:rPr>
                <w:rFonts w:ascii="Arial Narrow" w:hAnsi="Arial Narrow"/>
                <w:b/>
                <w:sz w:val="24"/>
                <w:szCs w:val="24"/>
              </w:rPr>
              <w:t>% ABSTENCION</w:t>
            </w:r>
          </w:p>
        </w:tc>
      </w:tr>
      <w:tr w:rsidR="00323ED8" w:rsidTr="00323ED8">
        <w:trPr>
          <w:jc w:val="center"/>
        </w:trPr>
        <w:tc>
          <w:tcPr>
            <w:tcW w:w="727"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1958</w:t>
            </w:r>
          </w:p>
        </w:tc>
        <w:tc>
          <w:tcPr>
            <w:tcW w:w="3875"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Alberto Lleras Camargo</w:t>
            </w:r>
          </w:p>
        </w:tc>
        <w:tc>
          <w:tcPr>
            <w:tcW w:w="1846"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3.108.567</w:t>
            </w:r>
          </w:p>
        </w:tc>
        <w:tc>
          <w:tcPr>
            <w:tcW w:w="1701"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42.06%</w:t>
            </w:r>
          </w:p>
        </w:tc>
      </w:tr>
      <w:tr w:rsidR="00323ED8" w:rsidTr="00323ED8">
        <w:trPr>
          <w:jc w:val="center"/>
        </w:trPr>
        <w:tc>
          <w:tcPr>
            <w:tcW w:w="727"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1962</w:t>
            </w:r>
          </w:p>
        </w:tc>
        <w:tc>
          <w:tcPr>
            <w:tcW w:w="3875"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Guillermo León Valencia</w:t>
            </w:r>
          </w:p>
        </w:tc>
        <w:tc>
          <w:tcPr>
            <w:tcW w:w="1846"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2.634.840</w:t>
            </w:r>
          </w:p>
        </w:tc>
        <w:tc>
          <w:tcPr>
            <w:tcW w:w="1701"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51.25%</w:t>
            </w:r>
          </w:p>
        </w:tc>
      </w:tr>
      <w:tr w:rsidR="00323ED8" w:rsidTr="00323ED8">
        <w:trPr>
          <w:jc w:val="center"/>
        </w:trPr>
        <w:tc>
          <w:tcPr>
            <w:tcW w:w="727"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1966</w:t>
            </w:r>
          </w:p>
        </w:tc>
        <w:tc>
          <w:tcPr>
            <w:tcW w:w="3875"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Carlos Lleras Restrepo</w:t>
            </w:r>
          </w:p>
        </w:tc>
        <w:tc>
          <w:tcPr>
            <w:tcW w:w="1846"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2.649.258</w:t>
            </w:r>
          </w:p>
        </w:tc>
        <w:tc>
          <w:tcPr>
            <w:tcW w:w="1701"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59.93%</w:t>
            </w:r>
          </w:p>
        </w:tc>
      </w:tr>
      <w:tr w:rsidR="00323ED8" w:rsidTr="00323ED8">
        <w:trPr>
          <w:jc w:val="center"/>
        </w:trPr>
        <w:tc>
          <w:tcPr>
            <w:tcW w:w="727"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1970</w:t>
            </w:r>
          </w:p>
        </w:tc>
        <w:tc>
          <w:tcPr>
            <w:tcW w:w="3875"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Misael Pastrana</w:t>
            </w:r>
          </w:p>
        </w:tc>
        <w:tc>
          <w:tcPr>
            <w:tcW w:w="1846"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4.036.458</w:t>
            </w:r>
          </w:p>
        </w:tc>
        <w:tc>
          <w:tcPr>
            <w:tcW w:w="1701"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47.47%</w:t>
            </w:r>
          </w:p>
        </w:tc>
      </w:tr>
      <w:tr w:rsidR="00323ED8" w:rsidTr="00323ED8">
        <w:trPr>
          <w:jc w:val="center"/>
        </w:trPr>
        <w:tc>
          <w:tcPr>
            <w:tcW w:w="727"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1974</w:t>
            </w:r>
          </w:p>
        </w:tc>
        <w:tc>
          <w:tcPr>
            <w:tcW w:w="3875"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Alfonso Lopez</w:t>
            </w:r>
          </w:p>
        </w:tc>
        <w:tc>
          <w:tcPr>
            <w:tcW w:w="1846"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5.218.855</w:t>
            </w:r>
          </w:p>
        </w:tc>
        <w:tc>
          <w:tcPr>
            <w:tcW w:w="1701"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41.53%</w:t>
            </w:r>
          </w:p>
        </w:tc>
      </w:tr>
      <w:tr w:rsidR="00323ED8" w:rsidTr="00323ED8">
        <w:trPr>
          <w:jc w:val="center"/>
        </w:trPr>
        <w:tc>
          <w:tcPr>
            <w:tcW w:w="727"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1978</w:t>
            </w:r>
          </w:p>
        </w:tc>
        <w:tc>
          <w:tcPr>
            <w:tcW w:w="3875"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Julio Cesar Turbay</w:t>
            </w:r>
          </w:p>
        </w:tc>
        <w:tc>
          <w:tcPr>
            <w:tcW w:w="1846"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5.075.719</w:t>
            </w:r>
          </w:p>
        </w:tc>
        <w:tc>
          <w:tcPr>
            <w:tcW w:w="1701"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59.66</w:t>
            </w:r>
          </w:p>
        </w:tc>
      </w:tr>
      <w:tr w:rsidR="00323ED8" w:rsidTr="00323ED8">
        <w:trPr>
          <w:jc w:val="center"/>
        </w:trPr>
        <w:tc>
          <w:tcPr>
            <w:tcW w:w="727"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1982</w:t>
            </w:r>
          </w:p>
        </w:tc>
        <w:tc>
          <w:tcPr>
            <w:tcW w:w="3875"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Belisario Betancur</w:t>
            </w:r>
          </w:p>
        </w:tc>
        <w:tc>
          <w:tcPr>
            <w:tcW w:w="1846"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6.834.250</w:t>
            </w:r>
          </w:p>
        </w:tc>
        <w:tc>
          <w:tcPr>
            <w:tcW w:w="1701"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50.24%</w:t>
            </w:r>
          </w:p>
        </w:tc>
      </w:tr>
      <w:tr w:rsidR="00323ED8" w:rsidTr="00323ED8">
        <w:trPr>
          <w:jc w:val="center"/>
        </w:trPr>
        <w:tc>
          <w:tcPr>
            <w:tcW w:w="727"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1986</w:t>
            </w:r>
          </w:p>
        </w:tc>
        <w:tc>
          <w:tcPr>
            <w:tcW w:w="3875"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Virgilio Barco</w:t>
            </w:r>
          </w:p>
        </w:tc>
        <w:tc>
          <w:tcPr>
            <w:tcW w:w="1846"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7.228.676</w:t>
            </w:r>
          </w:p>
        </w:tc>
        <w:tc>
          <w:tcPr>
            <w:tcW w:w="1701"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53.70%</w:t>
            </w:r>
          </w:p>
        </w:tc>
      </w:tr>
      <w:tr w:rsidR="00323ED8" w:rsidTr="00323ED8">
        <w:trPr>
          <w:jc w:val="center"/>
        </w:trPr>
        <w:tc>
          <w:tcPr>
            <w:tcW w:w="727"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1990</w:t>
            </w:r>
          </w:p>
        </w:tc>
        <w:tc>
          <w:tcPr>
            <w:tcW w:w="3875"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Cesar Gaviria</w:t>
            </w:r>
          </w:p>
        </w:tc>
        <w:tc>
          <w:tcPr>
            <w:tcW w:w="1846"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6.047.576</w:t>
            </w:r>
          </w:p>
        </w:tc>
        <w:tc>
          <w:tcPr>
            <w:tcW w:w="1701"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57.52%</w:t>
            </w:r>
          </w:p>
        </w:tc>
      </w:tr>
      <w:tr w:rsidR="00323ED8" w:rsidTr="00323ED8">
        <w:trPr>
          <w:jc w:val="center"/>
        </w:trPr>
        <w:tc>
          <w:tcPr>
            <w:tcW w:w="727"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1994</w:t>
            </w:r>
          </w:p>
        </w:tc>
        <w:tc>
          <w:tcPr>
            <w:tcW w:w="3875"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Ernesto Samper</w:t>
            </w:r>
          </w:p>
        </w:tc>
        <w:tc>
          <w:tcPr>
            <w:tcW w:w="1846"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7.427.742</w:t>
            </w:r>
          </w:p>
        </w:tc>
        <w:tc>
          <w:tcPr>
            <w:tcW w:w="1701"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56.68%</w:t>
            </w:r>
          </w:p>
        </w:tc>
      </w:tr>
      <w:tr w:rsidR="00323ED8" w:rsidTr="00323ED8">
        <w:trPr>
          <w:jc w:val="center"/>
        </w:trPr>
        <w:tc>
          <w:tcPr>
            <w:tcW w:w="727"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1998</w:t>
            </w:r>
          </w:p>
        </w:tc>
        <w:tc>
          <w:tcPr>
            <w:tcW w:w="3875"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Andrés Pastrana</w:t>
            </w:r>
          </w:p>
        </w:tc>
        <w:tc>
          <w:tcPr>
            <w:tcW w:w="1846"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12.310.107</w:t>
            </w:r>
          </w:p>
        </w:tc>
        <w:tc>
          <w:tcPr>
            <w:tcW w:w="1701"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40.98%</w:t>
            </w:r>
          </w:p>
        </w:tc>
      </w:tr>
      <w:tr w:rsidR="00323ED8" w:rsidTr="00323ED8">
        <w:trPr>
          <w:jc w:val="center"/>
        </w:trPr>
        <w:tc>
          <w:tcPr>
            <w:tcW w:w="727"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2002</w:t>
            </w:r>
          </w:p>
        </w:tc>
        <w:tc>
          <w:tcPr>
            <w:tcW w:w="3875"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Álvaro Uribe</w:t>
            </w:r>
          </w:p>
        </w:tc>
        <w:tc>
          <w:tcPr>
            <w:tcW w:w="1846"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11.249.734</w:t>
            </w:r>
          </w:p>
        </w:tc>
        <w:tc>
          <w:tcPr>
            <w:tcW w:w="1701"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40.98%</w:t>
            </w:r>
          </w:p>
        </w:tc>
      </w:tr>
      <w:tr w:rsidR="00323ED8" w:rsidTr="00323ED8">
        <w:trPr>
          <w:jc w:val="center"/>
        </w:trPr>
        <w:tc>
          <w:tcPr>
            <w:tcW w:w="727"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2006</w:t>
            </w:r>
          </w:p>
        </w:tc>
        <w:tc>
          <w:tcPr>
            <w:tcW w:w="3875"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Álvaro Uribe</w:t>
            </w:r>
          </w:p>
        </w:tc>
        <w:tc>
          <w:tcPr>
            <w:tcW w:w="1846"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12.041.737</w:t>
            </w:r>
          </w:p>
        </w:tc>
        <w:tc>
          <w:tcPr>
            <w:tcW w:w="1701"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54.95%</w:t>
            </w:r>
          </w:p>
        </w:tc>
      </w:tr>
      <w:tr w:rsidR="00323ED8" w:rsidTr="00323ED8">
        <w:trPr>
          <w:jc w:val="center"/>
        </w:trPr>
        <w:tc>
          <w:tcPr>
            <w:tcW w:w="727"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2010</w:t>
            </w:r>
          </w:p>
        </w:tc>
        <w:tc>
          <w:tcPr>
            <w:tcW w:w="3875"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Juan Manuel Santos</w:t>
            </w:r>
          </w:p>
        </w:tc>
        <w:tc>
          <w:tcPr>
            <w:tcW w:w="1846"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13.296.924</w:t>
            </w:r>
          </w:p>
        </w:tc>
        <w:tc>
          <w:tcPr>
            <w:tcW w:w="1701"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55.66%</w:t>
            </w:r>
          </w:p>
        </w:tc>
      </w:tr>
      <w:tr w:rsidR="00323ED8" w:rsidTr="00323ED8">
        <w:trPr>
          <w:jc w:val="center"/>
        </w:trPr>
        <w:tc>
          <w:tcPr>
            <w:tcW w:w="727"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2014</w:t>
            </w:r>
          </w:p>
        </w:tc>
        <w:tc>
          <w:tcPr>
            <w:tcW w:w="3875"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Juan Manuel Santos</w:t>
            </w:r>
          </w:p>
        </w:tc>
        <w:tc>
          <w:tcPr>
            <w:tcW w:w="1846"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15.794.940</w:t>
            </w:r>
          </w:p>
        </w:tc>
        <w:tc>
          <w:tcPr>
            <w:tcW w:w="1701" w:type="dxa"/>
          </w:tcPr>
          <w:p w:rsidR="00323ED8" w:rsidRDefault="00323ED8" w:rsidP="00323ED8">
            <w:pPr>
              <w:pStyle w:val="Sinespaciado"/>
              <w:jc w:val="both"/>
              <w:rPr>
                <w:rFonts w:ascii="Arial Narrow" w:hAnsi="Arial Narrow"/>
                <w:sz w:val="28"/>
                <w:szCs w:val="28"/>
              </w:rPr>
            </w:pPr>
            <w:r>
              <w:rPr>
                <w:rFonts w:ascii="Arial Narrow" w:hAnsi="Arial Narrow"/>
                <w:sz w:val="28"/>
                <w:szCs w:val="28"/>
              </w:rPr>
              <w:t>52.11%</w:t>
            </w:r>
          </w:p>
        </w:tc>
      </w:tr>
    </w:tbl>
    <w:p w:rsidR="00323ED8" w:rsidRDefault="00323ED8" w:rsidP="00323ED8">
      <w:pPr>
        <w:pStyle w:val="Sinespaciado"/>
        <w:jc w:val="both"/>
        <w:rPr>
          <w:rFonts w:ascii="Arial Narrow" w:hAnsi="Arial Narrow"/>
          <w:sz w:val="28"/>
          <w:szCs w:val="28"/>
          <w:lang w:eastAsia="es-ES"/>
        </w:rPr>
      </w:pPr>
    </w:p>
    <w:p w:rsidR="0005627E" w:rsidRDefault="0005627E" w:rsidP="0005627E">
      <w:pPr>
        <w:pStyle w:val="Sinespaciado"/>
        <w:jc w:val="both"/>
        <w:rPr>
          <w:rFonts w:ascii="Arial Narrow" w:hAnsi="Arial Narrow"/>
          <w:sz w:val="28"/>
          <w:szCs w:val="28"/>
          <w:lang w:eastAsia="es-CO"/>
        </w:rPr>
      </w:pPr>
      <w:r w:rsidRPr="0005627E">
        <w:rPr>
          <w:rFonts w:ascii="Arial Narrow" w:hAnsi="Arial Narrow"/>
          <w:sz w:val="28"/>
          <w:szCs w:val="28"/>
          <w:lang w:eastAsia="es-CO"/>
        </w:rPr>
        <w:t>Una de las debilidades más profundas de la democracia colombiana, a lo largo de la historia ha sido el abstencionismo electoral, frente a lo cual cabe señalar que en los últimos 56 años, en los cuales se han celebrado 15 elecciones presidenciales, el porcentaje promedio aproximado de participación electoral tan solo alcanza el 46%, es decir que la mitad o más de los ciudadanos habilitados para votar se han abstenido de asistir a las urnas, independiente de los candidatos o coyuntura en la cual se desarrollaba los sufragios.</w:t>
      </w:r>
    </w:p>
    <w:p w:rsidR="0005627E" w:rsidRPr="0005627E" w:rsidRDefault="0005627E" w:rsidP="0005627E">
      <w:pPr>
        <w:pStyle w:val="Sinespaciado"/>
        <w:rPr>
          <w:rFonts w:ascii="Arial Narrow" w:hAnsi="Arial Narrow"/>
          <w:sz w:val="28"/>
          <w:szCs w:val="28"/>
          <w:lang w:eastAsia="es-CO"/>
        </w:rPr>
      </w:pPr>
    </w:p>
    <w:p w:rsidR="0005627E" w:rsidRPr="0005627E" w:rsidRDefault="0005627E" w:rsidP="0005627E">
      <w:pPr>
        <w:pStyle w:val="Sinespaciado"/>
        <w:jc w:val="both"/>
        <w:rPr>
          <w:rFonts w:ascii="Arial Narrow" w:hAnsi="Arial Narrow"/>
          <w:sz w:val="28"/>
          <w:szCs w:val="28"/>
          <w:lang w:eastAsia="es-CO"/>
        </w:rPr>
      </w:pPr>
      <w:r w:rsidRPr="0005627E">
        <w:rPr>
          <w:rFonts w:ascii="Arial Narrow" w:hAnsi="Arial Narrow"/>
          <w:sz w:val="28"/>
          <w:szCs w:val="28"/>
          <w:lang w:eastAsia="es-CO"/>
        </w:rPr>
        <w:t>Lo anterior lo corroboran las estadísticas presentadas por la Registraduría, cuyas cifras a 2010 señalan q</w:t>
      </w:r>
      <w:r>
        <w:rPr>
          <w:rFonts w:ascii="Arial Narrow" w:hAnsi="Arial Narrow"/>
          <w:sz w:val="28"/>
          <w:szCs w:val="28"/>
          <w:lang w:eastAsia="es-CO"/>
        </w:rPr>
        <w:t>ue con un censo electoral de 29.</w:t>
      </w:r>
      <w:r w:rsidRPr="0005627E">
        <w:rPr>
          <w:rFonts w:ascii="Arial Narrow" w:hAnsi="Arial Narrow"/>
          <w:sz w:val="28"/>
          <w:szCs w:val="28"/>
          <w:lang w:eastAsia="es-CO"/>
        </w:rPr>
        <w:t>882.147 de ciudadanos aptos para votar, un presidente es elegido como máximo con el 42% del total del censo. Situación que se mantuvo en las pasadas elecciones pues a pesar de que el censo electoral aumentó y al 15 de abril de 2014 era de 32</w:t>
      </w:r>
      <w:r>
        <w:rPr>
          <w:rFonts w:ascii="Arial Narrow" w:hAnsi="Arial Narrow"/>
          <w:sz w:val="28"/>
          <w:szCs w:val="28"/>
          <w:lang w:eastAsia="es-CO"/>
        </w:rPr>
        <w:t>.</w:t>
      </w:r>
      <w:r w:rsidRPr="0005627E">
        <w:rPr>
          <w:rFonts w:ascii="Arial Narrow" w:hAnsi="Arial Narrow"/>
          <w:sz w:val="28"/>
          <w:szCs w:val="28"/>
          <w:lang w:eastAsia="es-CO"/>
        </w:rPr>
        <w:t>975.158 de ciudadanos habilitados para votar,</w:t>
      </w:r>
      <w:r>
        <w:rPr>
          <w:rFonts w:ascii="Arial Narrow" w:hAnsi="Arial Narrow"/>
          <w:sz w:val="28"/>
          <w:szCs w:val="28"/>
          <w:lang w:eastAsia="es-CO"/>
        </w:rPr>
        <w:t xml:space="preserve"> a las urnas solo asistieron 15.</w:t>
      </w:r>
      <w:r w:rsidRPr="0005627E">
        <w:rPr>
          <w:rFonts w:ascii="Arial Narrow" w:hAnsi="Arial Narrow"/>
          <w:sz w:val="28"/>
          <w:szCs w:val="28"/>
          <w:lang w:eastAsia="es-CO"/>
        </w:rPr>
        <w:t>794.940 ciudadanos, dejando un</w:t>
      </w:r>
      <w:r>
        <w:rPr>
          <w:rFonts w:ascii="Arial Narrow" w:hAnsi="Arial Narrow"/>
          <w:sz w:val="28"/>
          <w:szCs w:val="28"/>
          <w:lang w:eastAsia="es-CO"/>
        </w:rPr>
        <w:t xml:space="preserve"> presidente electo con apenas 7.</w:t>
      </w:r>
      <w:r w:rsidRPr="0005627E">
        <w:rPr>
          <w:rFonts w:ascii="Arial Narrow" w:hAnsi="Arial Narrow"/>
          <w:sz w:val="28"/>
          <w:szCs w:val="28"/>
          <w:lang w:eastAsia="es-CO"/>
        </w:rPr>
        <w:t>816.986 votos, lo cual representa tan solo el 24% del censo electoral.</w:t>
      </w:r>
    </w:p>
    <w:p w:rsidR="0005627E" w:rsidRPr="0005627E" w:rsidRDefault="0005627E" w:rsidP="0005627E">
      <w:pPr>
        <w:spacing w:after="11" w:line="288" w:lineRule="atLeast"/>
        <w:jc w:val="both"/>
        <w:textAlignment w:val="center"/>
        <w:rPr>
          <w:rFonts w:ascii="Times New Roman" w:eastAsia="Times New Roman" w:hAnsi="Times New Roman"/>
          <w:color w:val="000000"/>
          <w:sz w:val="28"/>
          <w:szCs w:val="28"/>
          <w:lang w:eastAsia="es-CO"/>
        </w:rPr>
      </w:pPr>
      <w:r w:rsidRPr="0005627E">
        <w:rPr>
          <w:rFonts w:ascii="Times New Roman" w:eastAsia="Times New Roman" w:hAnsi="Times New Roman"/>
          <w:b/>
          <w:bCs/>
          <w:color w:val="FF0000"/>
          <w:sz w:val="28"/>
          <w:szCs w:val="28"/>
          <w:lang w:val="es-ES_tradnl" w:eastAsia="es-CO"/>
        </w:rPr>
        <w:t> </w:t>
      </w:r>
    </w:p>
    <w:p w:rsidR="0050660D" w:rsidRDefault="0005627E" w:rsidP="00323ED8">
      <w:pPr>
        <w:pStyle w:val="Sinespaciado"/>
        <w:jc w:val="both"/>
        <w:rPr>
          <w:rFonts w:ascii="Arial Narrow" w:hAnsi="Arial Narrow"/>
          <w:sz w:val="28"/>
          <w:szCs w:val="28"/>
          <w:lang w:eastAsia="es-ES"/>
        </w:rPr>
      </w:pPr>
      <w:r>
        <w:rPr>
          <w:noProof/>
          <w:lang w:val="es-CO" w:eastAsia="es-CO"/>
        </w:rPr>
        <w:drawing>
          <wp:inline distT="0" distB="0" distL="0" distR="0" wp14:anchorId="2C63B72F" wp14:editId="2802CFBB">
            <wp:extent cx="5372100" cy="47720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9532" t="8280" r="20514" b="12738"/>
                    <a:stretch/>
                  </pic:blipFill>
                  <pic:spPr bwMode="auto">
                    <a:xfrm>
                      <a:off x="0" y="0"/>
                      <a:ext cx="5372100" cy="4772025"/>
                    </a:xfrm>
                    <a:prstGeom prst="rect">
                      <a:avLst/>
                    </a:prstGeom>
                    <a:ln>
                      <a:noFill/>
                    </a:ln>
                    <a:extLst>
                      <a:ext uri="{53640926-AAD7-44D8-BBD7-CCE9431645EC}">
                        <a14:shadowObscured xmlns:a14="http://schemas.microsoft.com/office/drawing/2010/main"/>
                      </a:ext>
                    </a:extLst>
                  </pic:spPr>
                </pic:pic>
              </a:graphicData>
            </a:graphic>
          </wp:inline>
        </w:drawing>
      </w:r>
    </w:p>
    <w:p w:rsidR="0050660D" w:rsidRPr="0005627E" w:rsidRDefault="0005627E" w:rsidP="0005627E">
      <w:pPr>
        <w:pStyle w:val="Sinespaciado"/>
        <w:jc w:val="center"/>
        <w:rPr>
          <w:rFonts w:ascii="Arial Narrow" w:hAnsi="Arial Narrow"/>
          <w:i/>
          <w:sz w:val="16"/>
          <w:szCs w:val="16"/>
          <w:lang w:eastAsia="es-ES"/>
        </w:rPr>
      </w:pPr>
      <w:r w:rsidRPr="0005627E">
        <w:rPr>
          <w:rFonts w:ascii="Arial Narrow" w:hAnsi="Arial Narrow"/>
          <w:i/>
          <w:sz w:val="16"/>
          <w:szCs w:val="16"/>
          <w:lang w:eastAsia="es-ES"/>
        </w:rPr>
        <w:t>Tabla 1. Así participan los colombianos en las elecciones Presidenciales. Registrauria Nacional del Estado Civil</w:t>
      </w:r>
    </w:p>
    <w:p w:rsidR="0050660D" w:rsidRDefault="0050660D" w:rsidP="00323ED8">
      <w:pPr>
        <w:pStyle w:val="Sinespaciado"/>
        <w:jc w:val="both"/>
        <w:rPr>
          <w:rFonts w:ascii="Arial Narrow" w:hAnsi="Arial Narrow"/>
          <w:sz w:val="28"/>
          <w:szCs w:val="28"/>
          <w:lang w:eastAsia="es-ES"/>
        </w:rPr>
      </w:pPr>
    </w:p>
    <w:p w:rsidR="0005627E" w:rsidRDefault="0005627E" w:rsidP="0005627E">
      <w:pPr>
        <w:pStyle w:val="Sinespaciado"/>
        <w:jc w:val="both"/>
        <w:rPr>
          <w:rFonts w:ascii="Arial Narrow" w:hAnsi="Arial Narrow"/>
          <w:sz w:val="28"/>
          <w:szCs w:val="28"/>
          <w:lang w:eastAsia="es-CO"/>
        </w:rPr>
      </w:pPr>
      <w:r w:rsidRPr="0005627E">
        <w:rPr>
          <w:rFonts w:ascii="Arial Narrow" w:hAnsi="Arial Narrow"/>
          <w:sz w:val="28"/>
          <w:szCs w:val="28"/>
          <w:lang w:eastAsia="es-CO"/>
        </w:rPr>
        <w:t>Las cifras muestran que a pasar del crecimiento del censo electoral, el c</w:t>
      </w:r>
      <w:r>
        <w:rPr>
          <w:rFonts w:ascii="Arial Narrow" w:hAnsi="Arial Narrow"/>
          <w:sz w:val="28"/>
          <w:szCs w:val="28"/>
          <w:lang w:eastAsia="es-CO"/>
        </w:rPr>
        <w:t>ual aumentó en un promedio de 1.</w:t>
      </w:r>
      <w:r w:rsidRPr="0005627E">
        <w:rPr>
          <w:rFonts w:ascii="Arial Narrow" w:hAnsi="Arial Narrow"/>
          <w:sz w:val="28"/>
          <w:szCs w:val="28"/>
          <w:lang w:eastAsia="es-CO"/>
        </w:rPr>
        <w:t>893.699 (7.69%) de ciudadanos por cada elección presidencial, la participación política se ha mantenido en aproximadamente 56,52%. Lo anterior se constata con que solamente en las elecciones de 1958, 1970, 1974 y 1998 la participación ciudadana superó el 50%, siendo las elecciones de 1974 aquellas con el nivel más alto de intervención política, 58,47%. Por otra parte las elecciones de 1994, en las que se eligió como presidente a Ernesto Samper Pizano, denotan la participación más baja, en donde el 66,05% de los ciudadanos aptos para votar se abstuvieron de comparecer a las urnas.</w:t>
      </w:r>
    </w:p>
    <w:p w:rsidR="0005627E" w:rsidRPr="0005627E" w:rsidRDefault="0005627E" w:rsidP="0005627E">
      <w:pPr>
        <w:pStyle w:val="Sinespaciado"/>
        <w:jc w:val="both"/>
        <w:rPr>
          <w:rFonts w:ascii="Arial Narrow" w:hAnsi="Arial Narrow"/>
          <w:sz w:val="28"/>
          <w:szCs w:val="28"/>
          <w:lang w:eastAsia="es-CO"/>
        </w:rPr>
      </w:pPr>
    </w:p>
    <w:p w:rsidR="0005627E" w:rsidRDefault="0005627E" w:rsidP="0005627E">
      <w:pPr>
        <w:pStyle w:val="Sinespaciado"/>
        <w:jc w:val="both"/>
        <w:rPr>
          <w:rFonts w:ascii="Arial Narrow" w:hAnsi="Arial Narrow"/>
          <w:sz w:val="28"/>
          <w:szCs w:val="28"/>
          <w:lang w:eastAsia="es-CO"/>
        </w:rPr>
      </w:pPr>
      <w:r w:rsidRPr="0005627E">
        <w:rPr>
          <w:rFonts w:ascii="Arial Narrow" w:hAnsi="Arial Narrow"/>
          <w:sz w:val="28"/>
          <w:szCs w:val="28"/>
          <w:lang w:eastAsia="es-CO"/>
        </w:rPr>
        <w:t>Aunque después de dichos comicios no se ha repetido un fenómeno similar, la línea de participación se ha mantenido, con porcentajes que oscilan entre el 40 y el 50% de participación. Lo anterior señala que a pesar del aumento del censo de sufragantes, y de las nuevas herramientas de las que se ha revestido la democracia, los resultados de los últimos 56 años denotan que aún sigue existiendo una falencia en el proceso electoral colombiano. Esto ha llevado a plantear que los potenciales electores colombianos se dividen en tres grupos, de los cuales el abstencionista es el de mayor porcentaje:</w:t>
      </w:r>
    </w:p>
    <w:p w:rsidR="0005627E" w:rsidRPr="0005627E" w:rsidRDefault="0005627E" w:rsidP="0005627E">
      <w:pPr>
        <w:pStyle w:val="Sinespaciado"/>
        <w:jc w:val="both"/>
        <w:rPr>
          <w:rFonts w:ascii="Arial Narrow" w:hAnsi="Arial Narrow"/>
          <w:sz w:val="28"/>
          <w:szCs w:val="28"/>
          <w:lang w:eastAsia="es-CO"/>
        </w:rPr>
      </w:pPr>
    </w:p>
    <w:p w:rsidR="0005627E" w:rsidRPr="0005627E" w:rsidRDefault="0005627E" w:rsidP="0005627E">
      <w:pPr>
        <w:pStyle w:val="Sinespaciado"/>
        <w:jc w:val="both"/>
        <w:rPr>
          <w:rFonts w:ascii="Arial Narrow" w:hAnsi="Arial Narrow"/>
          <w:sz w:val="28"/>
          <w:szCs w:val="28"/>
          <w:lang w:eastAsia="es-CO"/>
        </w:rPr>
      </w:pPr>
      <w:r w:rsidRPr="0005627E">
        <w:rPr>
          <w:rFonts w:ascii="Arial Narrow" w:hAnsi="Arial Narrow"/>
          <w:sz w:val="28"/>
          <w:szCs w:val="28"/>
          <w:lang w:eastAsia="es-CO"/>
        </w:rPr>
        <w:t>1. País político, 30% de población electoral que tiene una cultura electoral definida.</w:t>
      </w:r>
    </w:p>
    <w:p w:rsidR="0005627E" w:rsidRPr="0005627E" w:rsidRDefault="0005627E" w:rsidP="0005627E">
      <w:pPr>
        <w:pStyle w:val="Sinespaciado"/>
        <w:jc w:val="both"/>
        <w:rPr>
          <w:rFonts w:ascii="Arial Narrow" w:hAnsi="Arial Narrow"/>
          <w:sz w:val="28"/>
          <w:szCs w:val="28"/>
          <w:lang w:eastAsia="es-CO"/>
        </w:rPr>
      </w:pPr>
      <w:r w:rsidRPr="0005627E">
        <w:rPr>
          <w:rFonts w:ascii="Arial Narrow" w:hAnsi="Arial Narrow"/>
          <w:spacing w:val="-7"/>
          <w:sz w:val="28"/>
          <w:szCs w:val="28"/>
          <w:lang w:eastAsia="es-CO"/>
        </w:rPr>
        <w:t>2. Abstencionismo coyuntural, 20% conformado por población electoral que eventualmente sale a votar.</w:t>
      </w:r>
    </w:p>
    <w:p w:rsidR="0005627E" w:rsidRDefault="0005627E" w:rsidP="0005627E">
      <w:pPr>
        <w:pStyle w:val="Sinespaciado"/>
        <w:jc w:val="both"/>
        <w:rPr>
          <w:rFonts w:ascii="Arial Narrow" w:hAnsi="Arial Narrow"/>
          <w:sz w:val="28"/>
          <w:szCs w:val="28"/>
          <w:lang w:eastAsia="es-CO"/>
        </w:rPr>
      </w:pPr>
      <w:r w:rsidRPr="0005627E">
        <w:rPr>
          <w:rFonts w:ascii="Arial Narrow" w:hAnsi="Arial Narrow"/>
          <w:sz w:val="28"/>
          <w:szCs w:val="28"/>
          <w:lang w:eastAsia="es-CO"/>
        </w:rPr>
        <w:t>3. Abstencionismo estructural, 50% de ciudadanos que no están interesados en la política.</w:t>
      </w:r>
    </w:p>
    <w:p w:rsidR="0005627E" w:rsidRPr="0005627E" w:rsidRDefault="0005627E" w:rsidP="0005627E">
      <w:pPr>
        <w:pStyle w:val="Sinespaciado"/>
        <w:jc w:val="both"/>
        <w:rPr>
          <w:rFonts w:ascii="Arial Narrow" w:hAnsi="Arial Narrow"/>
          <w:sz w:val="28"/>
          <w:szCs w:val="28"/>
          <w:lang w:eastAsia="es-CO"/>
        </w:rPr>
      </w:pPr>
    </w:p>
    <w:p w:rsidR="0005627E" w:rsidRDefault="0005627E" w:rsidP="0005627E">
      <w:pPr>
        <w:pStyle w:val="Sinespaciado"/>
        <w:jc w:val="both"/>
        <w:rPr>
          <w:rFonts w:ascii="Arial Narrow" w:hAnsi="Arial Narrow"/>
          <w:sz w:val="28"/>
          <w:szCs w:val="28"/>
          <w:lang w:eastAsia="es-CO"/>
        </w:rPr>
      </w:pPr>
      <w:r w:rsidRPr="0005627E">
        <w:rPr>
          <w:rFonts w:ascii="Arial Narrow" w:hAnsi="Arial Narrow"/>
          <w:sz w:val="28"/>
          <w:szCs w:val="28"/>
          <w:lang w:eastAsia="es-CO"/>
        </w:rPr>
        <w:t>Teniendo en cuenta las alarmantes cifras y el hecho de que el nivel normal de abstencionismo en el país es del 54%, lo cual, de acuerdo con Alejo Vargas (profesor de la Facultad de Derecho, Ciencias Políticas y Sociales de la Universidad Nacional) es un factor importante en la actividad electoral colombiana ya que de allí se deriva la legitimidad de las autoridades electas. Es por esto que es necesario preguntarse cómo bajar esa cifra que, a pesar de los esfuerzos sigue siendo bastante elevada.</w:t>
      </w:r>
    </w:p>
    <w:p w:rsidR="0005627E" w:rsidRPr="0005627E" w:rsidRDefault="0005627E" w:rsidP="0005627E">
      <w:pPr>
        <w:pStyle w:val="Sinespaciado"/>
        <w:jc w:val="both"/>
        <w:rPr>
          <w:rFonts w:ascii="Arial Narrow" w:hAnsi="Arial Narrow"/>
          <w:sz w:val="28"/>
          <w:szCs w:val="28"/>
          <w:lang w:eastAsia="es-CO"/>
        </w:rPr>
      </w:pPr>
    </w:p>
    <w:p w:rsidR="0005627E" w:rsidRDefault="0005627E" w:rsidP="0005627E">
      <w:pPr>
        <w:pStyle w:val="Sinespaciado"/>
        <w:jc w:val="both"/>
        <w:rPr>
          <w:rFonts w:ascii="Arial Narrow" w:hAnsi="Arial Narrow"/>
          <w:sz w:val="28"/>
          <w:szCs w:val="28"/>
          <w:lang w:eastAsia="es-CO"/>
        </w:rPr>
      </w:pPr>
      <w:r w:rsidRPr="0005627E">
        <w:rPr>
          <w:rFonts w:ascii="Arial Narrow" w:hAnsi="Arial Narrow"/>
          <w:sz w:val="28"/>
          <w:szCs w:val="28"/>
          <w:lang w:eastAsia="es-CO"/>
        </w:rPr>
        <w:t>Frente a esto el jefe de la Misión de Veeduría Electoral de la Organización de Estados Americanos, José Antonio Viera-Gallo, s</w:t>
      </w:r>
      <w:r w:rsidR="003D2B19">
        <w:rPr>
          <w:rFonts w:ascii="Arial Narrow" w:hAnsi="Arial Narrow"/>
          <w:sz w:val="28"/>
          <w:szCs w:val="28"/>
          <w:lang w:eastAsia="es-CO"/>
        </w:rPr>
        <w:t xml:space="preserve">eñaló la necesidad de estudiar </w:t>
      </w:r>
      <w:r w:rsidRPr="0005627E">
        <w:rPr>
          <w:rFonts w:ascii="Arial Narrow" w:hAnsi="Arial Narrow"/>
          <w:sz w:val="28"/>
          <w:szCs w:val="28"/>
          <w:lang w:eastAsia="es-CO"/>
        </w:rPr>
        <w:t>si los incentivos para el voto ha</w:t>
      </w:r>
      <w:r>
        <w:rPr>
          <w:rFonts w:ascii="Arial Narrow" w:hAnsi="Arial Narrow"/>
          <w:sz w:val="28"/>
          <w:szCs w:val="28"/>
          <w:lang w:eastAsia="es-CO"/>
        </w:rPr>
        <w:t>n sido suficientemente eficaces</w:t>
      </w:r>
      <w:r w:rsidRPr="0005627E">
        <w:rPr>
          <w:rFonts w:ascii="Arial Narrow" w:hAnsi="Arial Narrow"/>
          <w:sz w:val="28"/>
          <w:szCs w:val="28"/>
          <w:lang w:eastAsia="es-CO"/>
        </w:rPr>
        <w:t xml:space="preserve">. Y es que este fenómeno se presenta en todos los comicios que se llevan a cabo en el país, pues en las recientes </w:t>
      </w:r>
      <w:r w:rsidR="003D2B19">
        <w:rPr>
          <w:rFonts w:ascii="Arial Narrow" w:hAnsi="Arial Narrow"/>
          <w:sz w:val="28"/>
          <w:szCs w:val="28"/>
          <w:lang w:eastAsia="es-CO"/>
        </w:rPr>
        <w:t>elecciones legislativas solo 14.310.367 de los 34.</w:t>
      </w:r>
      <w:r w:rsidRPr="0005627E">
        <w:rPr>
          <w:rFonts w:ascii="Arial Narrow" w:hAnsi="Arial Narrow"/>
          <w:sz w:val="28"/>
          <w:szCs w:val="28"/>
          <w:lang w:eastAsia="es-CO"/>
        </w:rPr>
        <w:t>835.856 de colombianos convocados a la urna participaron, generando una abstención de 56,42% para el Senado de la República, y del 56,43 para la Cámara de Representantes.</w:t>
      </w:r>
      <w:r w:rsidR="003D2B19">
        <w:rPr>
          <w:rFonts w:ascii="Arial Narrow" w:hAnsi="Arial Narrow"/>
          <w:sz w:val="28"/>
          <w:szCs w:val="28"/>
          <w:lang w:eastAsia="es-CO"/>
        </w:rPr>
        <w:t xml:space="preserve"> </w:t>
      </w:r>
      <w:r w:rsidRPr="0005627E">
        <w:rPr>
          <w:rFonts w:ascii="Arial Narrow" w:hAnsi="Arial Narrow"/>
          <w:sz w:val="28"/>
          <w:szCs w:val="28"/>
          <w:lang w:eastAsia="es-CO"/>
        </w:rPr>
        <w:t>Frente a este fenómeno en las elecciones legislativas el Observatorio de Procesos Electorales de la Universidad del Rosario, observó el comportamiento del potencial de votantes de cada departamento del país, como votaron y los niveles de abstención de cada uno de estos.</w:t>
      </w:r>
    </w:p>
    <w:p w:rsidR="003D2B19" w:rsidRPr="0005627E" w:rsidRDefault="003D2B19" w:rsidP="0005627E">
      <w:pPr>
        <w:pStyle w:val="Sinespaciado"/>
        <w:jc w:val="both"/>
        <w:rPr>
          <w:rFonts w:ascii="Arial Narrow" w:hAnsi="Arial Narrow"/>
          <w:sz w:val="28"/>
          <w:szCs w:val="28"/>
          <w:lang w:eastAsia="es-CO"/>
        </w:rPr>
      </w:pPr>
    </w:p>
    <w:p w:rsidR="0005627E" w:rsidRPr="0005627E" w:rsidRDefault="0005627E" w:rsidP="0005627E">
      <w:pPr>
        <w:pStyle w:val="Sinespaciado"/>
        <w:jc w:val="both"/>
        <w:rPr>
          <w:rFonts w:ascii="Arial Narrow" w:hAnsi="Arial Narrow"/>
          <w:sz w:val="28"/>
          <w:szCs w:val="28"/>
          <w:lang w:eastAsia="es-CO"/>
        </w:rPr>
      </w:pPr>
      <w:r w:rsidRPr="0005627E">
        <w:rPr>
          <w:rFonts w:ascii="Arial Narrow" w:hAnsi="Arial Narrow"/>
          <w:sz w:val="28"/>
          <w:szCs w:val="28"/>
          <w:lang w:eastAsia="es-CO"/>
        </w:rPr>
        <w:t xml:space="preserve">La siguiente gráfica muestra esta distribución, donde el 100% equivale a la cantidad de personas inscritas en el censo electoral del departamento y las barras como se distribuyó el total de electores, organizando por departamentos, de izquierda a derecha, los que más candidatos emitieron hasta los que </w:t>
      </w:r>
      <w:r>
        <w:rPr>
          <w:rFonts w:ascii="Arial Narrow" w:hAnsi="Arial Narrow"/>
          <w:sz w:val="28"/>
          <w:szCs w:val="28"/>
          <w:lang w:eastAsia="es-CO"/>
        </w:rPr>
        <w:t>menos.</w:t>
      </w:r>
      <w:r>
        <w:rPr>
          <w:rStyle w:val="Refdenotaalpie"/>
          <w:rFonts w:ascii="Arial Narrow" w:hAnsi="Arial Narrow"/>
          <w:sz w:val="28"/>
          <w:szCs w:val="28"/>
          <w:lang w:eastAsia="es-CO"/>
        </w:rPr>
        <w:footnoteReference w:id="17"/>
      </w:r>
    </w:p>
    <w:p w:rsidR="0050660D" w:rsidRPr="0005627E" w:rsidRDefault="0050660D" w:rsidP="00323ED8">
      <w:pPr>
        <w:pStyle w:val="Sinespaciado"/>
        <w:jc w:val="both"/>
        <w:rPr>
          <w:rFonts w:ascii="Arial Narrow" w:hAnsi="Arial Narrow"/>
          <w:sz w:val="28"/>
          <w:szCs w:val="28"/>
          <w:lang w:val="es-CO" w:eastAsia="es-ES"/>
        </w:rPr>
      </w:pPr>
    </w:p>
    <w:p w:rsidR="003D2B19" w:rsidRDefault="003D2B19" w:rsidP="00323ED8">
      <w:pPr>
        <w:pStyle w:val="Sinespaciado"/>
        <w:jc w:val="both"/>
        <w:rPr>
          <w:noProof/>
          <w:lang w:eastAsia="es-CO"/>
        </w:rPr>
      </w:pPr>
      <w:r>
        <w:rPr>
          <w:noProof/>
          <w:lang w:val="es-CO" w:eastAsia="es-CO"/>
        </w:rPr>
        <w:drawing>
          <wp:inline distT="0" distB="0" distL="0" distR="0">
            <wp:extent cx="5755640" cy="3159668"/>
            <wp:effectExtent l="0" t="0" r="0" b="3175"/>
            <wp:docPr id="4" name="Imagen 4" descr="http://i0.wp.com/www.procesoselectorales.org/wp-content/uploads/2014/04/Gr%C3%A1fica-Tipos-de-votaci%C3%B3n-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0.wp.com/www.procesoselectorales.org/wp-content/uploads/2014/04/Gr%C3%A1fica-Tipos-de-votaci%C3%B3n-201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5640" cy="3159668"/>
                    </a:xfrm>
                    <a:prstGeom prst="rect">
                      <a:avLst/>
                    </a:prstGeom>
                    <a:noFill/>
                    <a:ln>
                      <a:noFill/>
                    </a:ln>
                  </pic:spPr>
                </pic:pic>
              </a:graphicData>
            </a:graphic>
          </wp:inline>
        </w:drawing>
      </w:r>
    </w:p>
    <w:p w:rsidR="0050660D" w:rsidRDefault="0050660D" w:rsidP="003D2B19">
      <w:pPr>
        <w:pStyle w:val="Sinespaciado"/>
        <w:rPr>
          <w:rFonts w:ascii="Arial Narrow" w:hAnsi="Arial Narrow"/>
          <w:sz w:val="28"/>
          <w:szCs w:val="28"/>
          <w:lang w:eastAsia="es-ES"/>
        </w:rPr>
      </w:pPr>
    </w:p>
    <w:p w:rsidR="003D2B19" w:rsidRDefault="003D2B19" w:rsidP="003D2B19">
      <w:pPr>
        <w:pStyle w:val="Sinespaciado"/>
        <w:jc w:val="center"/>
        <w:rPr>
          <w:rFonts w:ascii="Arial Narrow" w:hAnsi="Arial Narrow"/>
          <w:color w:val="000000"/>
          <w:sz w:val="16"/>
          <w:szCs w:val="16"/>
        </w:rPr>
      </w:pPr>
      <w:r w:rsidRPr="003D2B19">
        <w:rPr>
          <w:rFonts w:ascii="Arial Narrow" w:hAnsi="Arial Narrow"/>
          <w:color w:val="000000"/>
          <w:sz w:val="16"/>
          <w:szCs w:val="16"/>
        </w:rPr>
        <w:t>Tabla 2.</w:t>
      </w:r>
      <w:r w:rsidRPr="003D2B19">
        <w:rPr>
          <w:rStyle w:val="apple-converted-space"/>
          <w:rFonts w:ascii="Arial Narrow" w:hAnsi="Arial Narrow"/>
          <w:color w:val="000000"/>
          <w:sz w:val="16"/>
          <w:szCs w:val="16"/>
        </w:rPr>
        <w:t> </w:t>
      </w:r>
      <w:r w:rsidRPr="003D2B19">
        <w:rPr>
          <w:rFonts w:ascii="Arial Narrow" w:hAnsi="Arial Narrow"/>
          <w:i/>
          <w:iCs/>
          <w:color w:val="000000"/>
          <w:sz w:val="16"/>
          <w:szCs w:val="16"/>
        </w:rPr>
        <w:t>Distribución del potencial electoral por departamento en elecciones al Senado 2014.</w:t>
      </w:r>
      <w:r w:rsidRPr="003D2B19">
        <w:rPr>
          <w:rStyle w:val="apple-converted-space"/>
          <w:rFonts w:ascii="Arial Narrow" w:hAnsi="Arial Narrow"/>
          <w:i/>
          <w:iCs/>
          <w:color w:val="000000"/>
          <w:sz w:val="16"/>
          <w:szCs w:val="16"/>
        </w:rPr>
        <w:t> </w:t>
      </w:r>
      <w:r w:rsidRPr="003D2B19">
        <w:rPr>
          <w:rFonts w:ascii="Arial Narrow" w:hAnsi="Arial Narrow"/>
          <w:color w:val="000000"/>
          <w:sz w:val="16"/>
          <w:szCs w:val="16"/>
        </w:rPr>
        <w:t>Observatorio de Procesos Electorales.</w:t>
      </w:r>
    </w:p>
    <w:p w:rsidR="003D2B19" w:rsidRDefault="003D2B19" w:rsidP="003D2B19">
      <w:pPr>
        <w:pStyle w:val="Sinespaciado"/>
        <w:jc w:val="center"/>
        <w:rPr>
          <w:rFonts w:ascii="Arial Narrow" w:hAnsi="Arial Narrow"/>
          <w:color w:val="000000"/>
          <w:sz w:val="16"/>
          <w:szCs w:val="16"/>
        </w:rPr>
      </w:pPr>
    </w:p>
    <w:p w:rsidR="003D2B19" w:rsidRDefault="003D2B19" w:rsidP="003D2B19">
      <w:pPr>
        <w:pStyle w:val="Sinespaciado"/>
        <w:jc w:val="both"/>
        <w:rPr>
          <w:rFonts w:ascii="Arial Narrow" w:hAnsi="Arial Narrow"/>
          <w:i/>
          <w:iCs/>
          <w:spacing w:val="-2"/>
          <w:sz w:val="28"/>
          <w:szCs w:val="28"/>
          <w:lang w:eastAsia="es-CO"/>
        </w:rPr>
      </w:pPr>
      <w:r w:rsidRPr="003D2B19">
        <w:rPr>
          <w:rFonts w:ascii="Arial Narrow" w:hAnsi="Arial Narrow"/>
          <w:sz w:val="28"/>
          <w:szCs w:val="28"/>
          <w:lang w:eastAsia="es-CO"/>
        </w:rPr>
        <w:t>Es por esto que se puede decir que los abstencionistas constituyen la primera fuerza política del país, abriéndole la puerta a la ilegitimidad del proceso democrático en cada voto que dejan de emitir, ya sea a favor o en contra de alguien o a</w:t>
      </w:r>
      <w:r>
        <w:rPr>
          <w:rFonts w:ascii="Arial Narrow" w:hAnsi="Arial Narrow"/>
          <w:sz w:val="28"/>
          <w:szCs w:val="28"/>
          <w:lang w:eastAsia="es-CO"/>
        </w:rPr>
        <w:t>lgo. Frente a esto, el exsenador</w:t>
      </w:r>
      <w:r w:rsidRPr="003D2B19">
        <w:rPr>
          <w:rFonts w:ascii="Arial Narrow" w:hAnsi="Arial Narrow"/>
          <w:sz w:val="28"/>
          <w:szCs w:val="28"/>
          <w:lang w:eastAsia="es-CO"/>
        </w:rPr>
        <w:t xml:space="preserve"> por el Partido Socialista Fr</w:t>
      </w:r>
      <w:r w:rsidRPr="003D2B19">
        <w:rPr>
          <w:rFonts w:ascii="Arial Narrow" w:hAnsi="Arial Narrow"/>
          <w:spacing w:val="-2"/>
          <w:sz w:val="28"/>
          <w:szCs w:val="28"/>
          <w:lang w:eastAsia="es-CO"/>
        </w:rPr>
        <w:t>ancés y actual ministro de relaciones exteriores, Laurent Fabius, plantea que la </w:t>
      </w:r>
      <w:r w:rsidRPr="003D2B19">
        <w:rPr>
          <w:rFonts w:ascii="Arial Narrow" w:hAnsi="Arial Narrow"/>
          <w:i/>
          <w:iCs/>
          <w:spacing w:val="-2"/>
          <w:sz w:val="28"/>
          <w:szCs w:val="28"/>
          <w:lang w:eastAsia="es-CO"/>
        </w:rPr>
        <w:t>abstención masiva es una abdicación de la soberanía, y por esto cuestiona el fundamento mismo de la democracia ya que reduce la legitimidad de los elegidos y sus decisiones.</w:t>
      </w:r>
    </w:p>
    <w:p w:rsidR="003D2B19" w:rsidRPr="003D2B19" w:rsidRDefault="003D2B19" w:rsidP="003D2B19">
      <w:pPr>
        <w:pStyle w:val="Sinespaciado"/>
        <w:jc w:val="both"/>
        <w:rPr>
          <w:rFonts w:ascii="Arial Narrow" w:hAnsi="Arial Narrow"/>
          <w:sz w:val="28"/>
          <w:szCs w:val="28"/>
          <w:lang w:eastAsia="es-CO"/>
        </w:rPr>
      </w:pPr>
    </w:p>
    <w:p w:rsidR="003D2B19" w:rsidRDefault="003D2B19" w:rsidP="003D2B19">
      <w:pPr>
        <w:pStyle w:val="Sinespaciado"/>
        <w:jc w:val="both"/>
        <w:rPr>
          <w:rFonts w:ascii="Arial Narrow" w:hAnsi="Arial Narrow"/>
          <w:sz w:val="28"/>
          <w:szCs w:val="28"/>
          <w:lang w:eastAsia="es-CO"/>
        </w:rPr>
      </w:pPr>
      <w:r w:rsidRPr="003D2B19">
        <w:rPr>
          <w:rFonts w:ascii="Arial Narrow" w:hAnsi="Arial Narrow"/>
          <w:sz w:val="28"/>
          <w:szCs w:val="28"/>
          <w:lang w:eastAsia="es-CO"/>
        </w:rPr>
        <w:t>Finalmente es necesario señalar que en los países en los que se estipuló la obligatoriedad del voto se presentó un incremento sustancial de la participación electoral, que a pesar de no ser constante aumento los niveles de participación de forma constante evitando que alcancen los niveles iniciales. Es por esto que es necesario analizar la obligatoriedad del voto en otros países del continente.</w:t>
      </w:r>
    </w:p>
    <w:p w:rsidR="003D2B19" w:rsidRPr="003D2B19" w:rsidRDefault="003D2B19" w:rsidP="003D2B19">
      <w:pPr>
        <w:pStyle w:val="Sinespaciado"/>
        <w:jc w:val="center"/>
        <w:rPr>
          <w:rFonts w:ascii="Arial Narrow" w:hAnsi="Arial Narrow"/>
          <w:b/>
          <w:sz w:val="16"/>
          <w:szCs w:val="16"/>
          <w:lang w:val="es-CO" w:eastAsia="es-ES"/>
        </w:rPr>
      </w:pPr>
    </w:p>
    <w:p w:rsidR="003D2B19" w:rsidRDefault="003D2B19" w:rsidP="003D2B19">
      <w:pPr>
        <w:pStyle w:val="Sinespaciado"/>
        <w:jc w:val="both"/>
        <w:rPr>
          <w:rFonts w:ascii="Arial Narrow" w:hAnsi="Arial Narrow"/>
          <w:b/>
          <w:sz w:val="28"/>
          <w:szCs w:val="28"/>
          <w:lang w:eastAsia="es-ES"/>
        </w:rPr>
      </w:pPr>
    </w:p>
    <w:p w:rsidR="00336DA4" w:rsidRDefault="00336DA4" w:rsidP="003D2B19">
      <w:pPr>
        <w:pStyle w:val="Sinespaciado"/>
        <w:numPr>
          <w:ilvl w:val="0"/>
          <w:numId w:val="2"/>
        </w:numPr>
        <w:jc w:val="both"/>
        <w:rPr>
          <w:rFonts w:ascii="Arial Narrow" w:hAnsi="Arial Narrow"/>
          <w:b/>
          <w:sz w:val="28"/>
          <w:szCs w:val="28"/>
          <w:lang w:eastAsia="es-ES"/>
        </w:rPr>
      </w:pPr>
      <w:r>
        <w:rPr>
          <w:rFonts w:ascii="Arial Narrow" w:hAnsi="Arial Narrow"/>
          <w:b/>
          <w:sz w:val="28"/>
          <w:szCs w:val="28"/>
          <w:lang w:eastAsia="es-ES"/>
        </w:rPr>
        <w:t>OBLIGATORIEDAD DEL VOTO EN OTROS PAISES</w:t>
      </w:r>
    </w:p>
    <w:p w:rsidR="00336DA4" w:rsidRDefault="00336DA4" w:rsidP="00336DA4">
      <w:pPr>
        <w:pStyle w:val="Sinespaciado"/>
        <w:jc w:val="both"/>
        <w:rPr>
          <w:rFonts w:ascii="Arial Narrow" w:hAnsi="Arial Narrow"/>
          <w:b/>
          <w:sz w:val="28"/>
          <w:szCs w:val="28"/>
          <w:lang w:eastAsia="es-ES"/>
        </w:rPr>
      </w:pPr>
    </w:p>
    <w:p w:rsidR="00336DA4" w:rsidRDefault="00336DA4" w:rsidP="00336DA4">
      <w:pPr>
        <w:pStyle w:val="Sinespaciado"/>
        <w:jc w:val="both"/>
        <w:rPr>
          <w:rFonts w:ascii="Arial Narrow" w:hAnsi="Arial Narrow"/>
          <w:sz w:val="28"/>
          <w:szCs w:val="28"/>
          <w:lang w:eastAsia="es-ES"/>
        </w:rPr>
      </w:pPr>
      <w:r>
        <w:rPr>
          <w:rFonts w:ascii="Arial Narrow" w:hAnsi="Arial Narrow"/>
          <w:sz w:val="28"/>
          <w:szCs w:val="28"/>
          <w:lang w:eastAsia="es-ES"/>
        </w:rPr>
        <w:t>En los países Latinoamericanos, el voto obligatorio se ha convertido en un componente importante para la consolidación de la democracia. Es por esto que dicho mecanismo se ha institucionalizado en Venezuela, Bolivia, Perú, Ecuador, Costa Rica, Honduras, México, Australia, Bélgica, Luxemburgo, Italia, Egipto, con variación en el funcionamiento del sistema frente a la obligatoriedad, incentivos y sanciones, pero que en general ha logrado tasas de participación entre 70 y 90%, Colombia y Nicaragua aún no han logrado implementar dicho mecanismo. A continuación una gráfica que sustenta lo sustenta:</w:t>
      </w:r>
    </w:p>
    <w:p w:rsidR="00336DA4" w:rsidRDefault="00336DA4" w:rsidP="00336DA4">
      <w:pPr>
        <w:pStyle w:val="Sinespaciado"/>
        <w:jc w:val="both"/>
        <w:rPr>
          <w:rFonts w:ascii="Arial Narrow" w:hAnsi="Arial Narrow"/>
          <w:sz w:val="28"/>
          <w:szCs w:val="28"/>
          <w:lang w:eastAsia="es-ES"/>
        </w:rPr>
      </w:pPr>
    </w:p>
    <w:tbl>
      <w:tblPr>
        <w:tblStyle w:val="Cuadrculaclara-nfasis1"/>
        <w:tblW w:w="10207" w:type="dxa"/>
        <w:tblInd w:w="-743" w:type="dxa"/>
        <w:tblLook w:val="04A0" w:firstRow="1" w:lastRow="0" w:firstColumn="1" w:lastColumn="0" w:noHBand="0" w:noVBand="1"/>
      </w:tblPr>
      <w:tblGrid>
        <w:gridCol w:w="2127"/>
        <w:gridCol w:w="2552"/>
        <w:gridCol w:w="2976"/>
        <w:gridCol w:w="2552"/>
      </w:tblGrid>
      <w:tr w:rsidR="00336DA4" w:rsidTr="001216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336DA4" w:rsidRPr="00BA57C6" w:rsidRDefault="00336DA4" w:rsidP="001216C3">
            <w:pPr>
              <w:pStyle w:val="Sinespaciado"/>
              <w:jc w:val="center"/>
              <w:rPr>
                <w:rFonts w:ascii="Arial Narrow" w:hAnsi="Arial Narrow"/>
                <w:sz w:val="28"/>
                <w:szCs w:val="28"/>
              </w:rPr>
            </w:pPr>
            <w:r w:rsidRPr="00BA57C6">
              <w:rPr>
                <w:rFonts w:ascii="Arial Narrow" w:hAnsi="Arial Narrow"/>
                <w:sz w:val="28"/>
                <w:szCs w:val="28"/>
              </w:rPr>
              <w:t>PAÍS</w:t>
            </w:r>
          </w:p>
        </w:tc>
        <w:tc>
          <w:tcPr>
            <w:tcW w:w="2552" w:type="dxa"/>
          </w:tcPr>
          <w:p w:rsidR="00336DA4" w:rsidRPr="00BA57C6" w:rsidRDefault="00336DA4" w:rsidP="001216C3">
            <w:pPr>
              <w:pStyle w:val="Sinespaciado"/>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8"/>
                <w:szCs w:val="28"/>
              </w:rPr>
            </w:pPr>
            <w:r w:rsidRPr="00BA57C6">
              <w:rPr>
                <w:rFonts w:ascii="Arial Narrow" w:hAnsi="Arial Narrow"/>
                <w:sz w:val="28"/>
                <w:szCs w:val="28"/>
              </w:rPr>
              <w:t>VOTO OBLIGATORIO</w:t>
            </w:r>
          </w:p>
        </w:tc>
        <w:tc>
          <w:tcPr>
            <w:tcW w:w="2976" w:type="dxa"/>
          </w:tcPr>
          <w:p w:rsidR="00336DA4" w:rsidRPr="00BA57C6" w:rsidRDefault="00336DA4" w:rsidP="001216C3">
            <w:pPr>
              <w:pStyle w:val="Sinespaciado"/>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8"/>
                <w:szCs w:val="28"/>
              </w:rPr>
            </w:pPr>
            <w:r w:rsidRPr="00BA57C6">
              <w:rPr>
                <w:rFonts w:ascii="Arial Narrow" w:hAnsi="Arial Narrow"/>
                <w:sz w:val="28"/>
                <w:szCs w:val="28"/>
              </w:rPr>
              <w:t>DENOMINACIÓN JURÍDICA</w:t>
            </w:r>
          </w:p>
        </w:tc>
        <w:tc>
          <w:tcPr>
            <w:tcW w:w="2552" w:type="dxa"/>
          </w:tcPr>
          <w:p w:rsidR="00336DA4" w:rsidRPr="00BA57C6" w:rsidRDefault="00336DA4" w:rsidP="001216C3">
            <w:pPr>
              <w:pStyle w:val="Sinespaciado"/>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8"/>
                <w:szCs w:val="28"/>
              </w:rPr>
            </w:pPr>
            <w:r w:rsidRPr="00BA57C6">
              <w:rPr>
                <w:rFonts w:ascii="Arial Narrow" w:hAnsi="Arial Narrow"/>
                <w:sz w:val="28"/>
                <w:szCs w:val="28"/>
              </w:rPr>
              <w:t>SANCIÓN</w:t>
            </w:r>
          </w:p>
        </w:tc>
      </w:tr>
      <w:tr w:rsidR="00336DA4" w:rsidTr="00121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336DA4" w:rsidRPr="000A10A8" w:rsidRDefault="00336DA4" w:rsidP="001216C3">
            <w:pPr>
              <w:pStyle w:val="Sinespaciado"/>
              <w:jc w:val="center"/>
              <w:rPr>
                <w:rFonts w:ascii="Arial Narrow" w:hAnsi="Arial Narrow"/>
                <w:sz w:val="28"/>
                <w:szCs w:val="28"/>
              </w:rPr>
            </w:pPr>
            <w:r w:rsidRPr="000A10A8">
              <w:rPr>
                <w:rFonts w:ascii="Arial Narrow" w:hAnsi="Arial Narrow"/>
                <w:sz w:val="28"/>
                <w:szCs w:val="28"/>
              </w:rPr>
              <w:t>ARGENTINA</w:t>
            </w:r>
          </w:p>
        </w:tc>
        <w:tc>
          <w:tcPr>
            <w:tcW w:w="2552" w:type="dxa"/>
          </w:tcPr>
          <w:p w:rsidR="00336DA4" w:rsidRPr="000A10A8" w:rsidRDefault="00336DA4" w:rsidP="001216C3">
            <w:pPr>
              <w:pStyle w:val="Sinespaciado"/>
              <w:cnfStyle w:val="000000100000" w:firstRow="0" w:lastRow="0" w:firstColumn="0" w:lastColumn="0" w:oddVBand="0" w:evenVBand="0" w:oddHBand="1" w:evenHBand="0" w:firstRowFirstColumn="0" w:firstRowLastColumn="0" w:lastRowFirstColumn="0" w:lastRowLastColumn="0"/>
              <w:rPr>
                <w:rFonts w:ascii="Arial Narrow" w:hAnsi="Arial Narrow"/>
                <w:sz w:val="28"/>
                <w:szCs w:val="28"/>
              </w:rPr>
            </w:pPr>
            <w:r w:rsidRPr="000A10A8">
              <w:rPr>
                <w:rFonts w:ascii="Arial Narrow" w:eastAsia="Times New Roman" w:hAnsi="Arial Narrow"/>
                <w:sz w:val="28"/>
                <w:szCs w:val="28"/>
                <w:lang w:eastAsia="es-CO"/>
              </w:rPr>
              <w:t>Sí. (1912). Después de los 70 años se exonera de la obligación.</w:t>
            </w:r>
          </w:p>
        </w:tc>
        <w:tc>
          <w:tcPr>
            <w:tcW w:w="2976" w:type="dxa"/>
          </w:tcPr>
          <w:p w:rsidR="00336DA4" w:rsidRPr="000A10A8" w:rsidRDefault="00336DA4" w:rsidP="001216C3">
            <w:pPr>
              <w:pStyle w:val="Sinespaciado"/>
              <w:cnfStyle w:val="000000100000" w:firstRow="0" w:lastRow="0" w:firstColumn="0" w:lastColumn="0" w:oddVBand="0" w:evenVBand="0" w:oddHBand="1" w:evenHBand="0" w:firstRowFirstColumn="0" w:firstRowLastColumn="0" w:lastRowFirstColumn="0" w:lastRowLastColumn="0"/>
              <w:rPr>
                <w:rFonts w:ascii="Arial Narrow" w:hAnsi="Arial Narrow"/>
                <w:sz w:val="28"/>
                <w:szCs w:val="28"/>
              </w:rPr>
            </w:pPr>
            <w:r w:rsidRPr="000A10A8">
              <w:rPr>
                <w:rFonts w:ascii="Arial Narrow" w:eastAsia="Times New Roman" w:hAnsi="Arial Narrow"/>
                <w:sz w:val="28"/>
                <w:szCs w:val="28"/>
                <w:lang w:eastAsia="es-CO"/>
              </w:rPr>
              <w:t>Deber de votar" (cargo público) (Art.</w:t>
            </w:r>
            <w:r>
              <w:rPr>
                <w:rFonts w:ascii="Arial Narrow" w:eastAsia="Times New Roman" w:hAnsi="Arial Narrow"/>
                <w:sz w:val="28"/>
                <w:szCs w:val="28"/>
                <w:lang w:eastAsia="es-CO"/>
              </w:rPr>
              <w:t xml:space="preserve"> </w:t>
            </w:r>
            <w:r w:rsidRPr="000A10A8">
              <w:rPr>
                <w:rFonts w:ascii="Arial Narrow" w:eastAsia="Times New Roman" w:hAnsi="Arial Narrow"/>
                <w:sz w:val="28"/>
                <w:szCs w:val="28"/>
                <w:lang w:eastAsia="es-CO"/>
              </w:rPr>
              <w:t>12 Código Electoral Nacional).</w:t>
            </w:r>
          </w:p>
        </w:tc>
        <w:tc>
          <w:tcPr>
            <w:tcW w:w="2552" w:type="dxa"/>
          </w:tcPr>
          <w:p w:rsidR="00336DA4" w:rsidRPr="000A10A8" w:rsidRDefault="00336DA4" w:rsidP="001216C3">
            <w:pPr>
              <w:pStyle w:val="Sinespaciado"/>
              <w:cnfStyle w:val="000000100000" w:firstRow="0" w:lastRow="0" w:firstColumn="0" w:lastColumn="0" w:oddVBand="0" w:evenVBand="0" w:oddHBand="1" w:evenHBand="0" w:firstRowFirstColumn="0" w:firstRowLastColumn="0" w:lastRowFirstColumn="0" w:lastRowLastColumn="0"/>
              <w:rPr>
                <w:rFonts w:ascii="Arial Narrow" w:hAnsi="Arial Narrow"/>
                <w:sz w:val="28"/>
                <w:szCs w:val="28"/>
              </w:rPr>
            </w:pPr>
            <w:r w:rsidRPr="000A10A8">
              <w:rPr>
                <w:rFonts w:ascii="Arial Narrow" w:eastAsia="Times New Roman" w:hAnsi="Arial Narrow"/>
                <w:sz w:val="28"/>
                <w:szCs w:val="28"/>
                <w:lang w:eastAsia="es-CO"/>
              </w:rPr>
              <w:t>Multa de 500 Pesos.</w:t>
            </w:r>
          </w:p>
        </w:tc>
      </w:tr>
      <w:tr w:rsidR="00336DA4" w:rsidTr="001216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336DA4" w:rsidRPr="000A10A8" w:rsidRDefault="00336DA4" w:rsidP="001216C3">
            <w:pPr>
              <w:tabs>
                <w:tab w:val="left" w:pos="637"/>
              </w:tabs>
              <w:spacing w:before="100" w:beforeAutospacing="1" w:after="100" w:afterAutospacing="1"/>
              <w:jc w:val="center"/>
              <w:rPr>
                <w:rFonts w:ascii="Arial Narrow" w:eastAsia="Times New Roman" w:hAnsi="Arial Narrow"/>
                <w:sz w:val="28"/>
                <w:szCs w:val="28"/>
                <w:lang w:eastAsia="es-CO"/>
              </w:rPr>
            </w:pPr>
            <w:r w:rsidRPr="000A10A8">
              <w:rPr>
                <w:rFonts w:ascii="Arial Narrow" w:eastAsia="Times New Roman" w:hAnsi="Arial Narrow"/>
                <w:sz w:val="28"/>
                <w:szCs w:val="28"/>
                <w:lang w:eastAsia="es-CO"/>
              </w:rPr>
              <w:t>BOLIVIA</w:t>
            </w:r>
          </w:p>
        </w:tc>
        <w:tc>
          <w:tcPr>
            <w:tcW w:w="2552" w:type="dxa"/>
          </w:tcPr>
          <w:p w:rsidR="00336DA4" w:rsidRPr="000A10A8" w:rsidRDefault="00336DA4" w:rsidP="001216C3">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sz w:val="28"/>
                <w:szCs w:val="28"/>
                <w:lang w:eastAsia="es-CO"/>
              </w:rPr>
            </w:pPr>
            <w:r w:rsidRPr="000A10A8">
              <w:rPr>
                <w:rFonts w:ascii="Arial Narrow" w:eastAsia="Times New Roman" w:hAnsi="Arial Narrow"/>
                <w:sz w:val="28"/>
                <w:szCs w:val="28"/>
                <w:lang w:eastAsia="es-CO"/>
              </w:rPr>
              <w:t>Sí (1929).</w:t>
            </w:r>
          </w:p>
        </w:tc>
        <w:tc>
          <w:tcPr>
            <w:tcW w:w="2976" w:type="dxa"/>
          </w:tcPr>
          <w:p w:rsidR="00336DA4" w:rsidRPr="000A10A8" w:rsidRDefault="00336DA4" w:rsidP="001216C3">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sz w:val="28"/>
                <w:szCs w:val="28"/>
                <w:lang w:eastAsia="es-CO"/>
              </w:rPr>
            </w:pPr>
            <w:r w:rsidRPr="000A10A8">
              <w:rPr>
                <w:rFonts w:ascii="Arial Narrow" w:eastAsia="Times New Roman" w:hAnsi="Arial Narrow"/>
                <w:sz w:val="28"/>
                <w:szCs w:val="28"/>
                <w:lang w:eastAsia="es-CO"/>
              </w:rPr>
              <w:t>Voto obligatorio" (Art. 219, Constitución).</w:t>
            </w:r>
          </w:p>
        </w:tc>
        <w:tc>
          <w:tcPr>
            <w:tcW w:w="2552" w:type="dxa"/>
          </w:tcPr>
          <w:p w:rsidR="00336DA4" w:rsidRPr="000A10A8" w:rsidRDefault="00336DA4" w:rsidP="001216C3">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sz w:val="28"/>
                <w:szCs w:val="28"/>
                <w:lang w:eastAsia="es-CO"/>
              </w:rPr>
            </w:pPr>
            <w:r w:rsidRPr="000A10A8">
              <w:rPr>
                <w:rFonts w:ascii="Arial Narrow" w:eastAsia="Times New Roman" w:hAnsi="Arial Narrow"/>
                <w:sz w:val="28"/>
                <w:szCs w:val="28"/>
                <w:lang w:eastAsia="es-CO"/>
              </w:rPr>
              <w:t>Multa fijada por la Corte Nacional Electoral.</w:t>
            </w:r>
          </w:p>
        </w:tc>
      </w:tr>
      <w:tr w:rsidR="00336DA4" w:rsidTr="00121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336DA4" w:rsidRPr="000A10A8" w:rsidRDefault="00336DA4" w:rsidP="001216C3">
            <w:pPr>
              <w:spacing w:before="100" w:beforeAutospacing="1" w:after="100" w:afterAutospacing="1"/>
              <w:jc w:val="center"/>
              <w:rPr>
                <w:rFonts w:ascii="Arial Narrow" w:eastAsia="Times New Roman" w:hAnsi="Arial Narrow"/>
                <w:sz w:val="28"/>
                <w:szCs w:val="28"/>
                <w:lang w:eastAsia="es-CO"/>
              </w:rPr>
            </w:pPr>
          </w:p>
          <w:p w:rsidR="00336DA4" w:rsidRPr="000A10A8" w:rsidRDefault="00336DA4" w:rsidP="001216C3">
            <w:pPr>
              <w:spacing w:before="100" w:beforeAutospacing="1" w:after="100" w:afterAutospacing="1"/>
              <w:jc w:val="center"/>
              <w:rPr>
                <w:rFonts w:ascii="Arial Narrow" w:eastAsia="Times New Roman" w:hAnsi="Arial Narrow"/>
                <w:sz w:val="28"/>
                <w:szCs w:val="28"/>
                <w:lang w:eastAsia="es-CO"/>
              </w:rPr>
            </w:pPr>
            <w:r w:rsidRPr="000A10A8">
              <w:rPr>
                <w:rFonts w:ascii="Arial Narrow" w:eastAsia="Times New Roman" w:hAnsi="Arial Narrow"/>
                <w:sz w:val="28"/>
                <w:szCs w:val="28"/>
                <w:lang w:eastAsia="es-CO"/>
              </w:rPr>
              <w:t>BRASIL</w:t>
            </w:r>
          </w:p>
        </w:tc>
        <w:tc>
          <w:tcPr>
            <w:tcW w:w="2552" w:type="dxa"/>
          </w:tcPr>
          <w:p w:rsidR="00336DA4" w:rsidRPr="000A10A8" w:rsidRDefault="00336DA4" w:rsidP="001216C3">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8"/>
                <w:szCs w:val="28"/>
                <w:lang w:eastAsia="es-CO"/>
              </w:rPr>
            </w:pPr>
            <w:r w:rsidRPr="000A10A8">
              <w:rPr>
                <w:rFonts w:ascii="Arial Narrow" w:eastAsia="Times New Roman" w:hAnsi="Arial Narrow"/>
                <w:sz w:val="28"/>
                <w:szCs w:val="28"/>
                <w:lang w:eastAsia="es-CO"/>
              </w:rPr>
              <w:t>Sí (1932).</w:t>
            </w:r>
          </w:p>
        </w:tc>
        <w:tc>
          <w:tcPr>
            <w:tcW w:w="2976" w:type="dxa"/>
          </w:tcPr>
          <w:p w:rsidR="00336DA4" w:rsidRPr="000A10A8" w:rsidRDefault="00336DA4" w:rsidP="001216C3">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8"/>
                <w:szCs w:val="28"/>
                <w:lang w:eastAsia="es-CO"/>
              </w:rPr>
            </w:pPr>
            <w:r w:rsidRPr="000A10A8">
              <w:rPr>
                <w:rFonts w:ascii="Arial Narrow" w:eastAsia="Times New Roman" w:hAnsi="Arial Narrow"/>
                <w:sz w:val="28"/>
                <w:szCs w:val="28"/>
                <w:lang w:eastAsia="es-CO"/>
              </w:rPr>
              <w:t>Voto obligatorio porque constituye un deber irrenunciable de la ciudadanía. (Art.14,1 Constitución, Art.3a, Ley Electoral)</w:t>
            </w:r>
          </w:p>
        </w:tc>
        <w:tc>
          <w:tcPr>
            <w:tcW w:w="2552" w:type="dxa"/>
          </w:tcPr>
          <w:p w:rsidR="00336DA4" w:rsidRPr="000A10A8" w:rsidRDefault="00336DA4" w:rsidP="001216C3">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8"/>
                <w:szCs w:val="28"/>
                <w:lang w:eastAsia="es-CO"/>
              </w:rPr>
            </w:pPr>
            <w:r w:rsidRPr="000A10A8">
              <w:rPr>
                <w:rFonts w:ascii="Arial Narrow" w:eastAsia="Times New Roman" w:hAnsi="Arial Narrow"/>
                <w:sz w:val="28"/>
                <w:szCs w:val="28"/>
                <w:lang w:eastAsia="es-CO"/>
              </w:rPr>
              <w:t>Multa de 3 a 10% sobre el salario mínimo.</w:t>
            </w:r>
          </w:p>
        </w:tc>
      </w:tr>
      <w:tr w:rsidR="00336DA4" w:rsidTr="001216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336DA4" w:rsidRPr="000A10A8" w:rsidRDefault="00336DA4" w:rsidP="001216C3">
            <w:pPr>
              <w:spacing w:before="100" w:beforeAutospacing="1" w:after="100" w:afterAutospacing="1"/>
              <w:rPr>
                <w:rFonts w:ascii="Arial Narrow" w:eastAsia="Times New Roman" w:hAnsi="Arial Narrow"/>
                <w:sz w:val="28"/>
                <w:szCs w:val="28"/>
                <w:lang w:eastAsia="es-CO"/>
              </w:rPr>
            </w:pPr>
          </w:p>
          <w:p w:rsidR="00336DA4" w:rsidRPr="000A10A8" w:rsidRDefault="00336DA4" w:rsidP="001216C3">
            <w:pPr>
              <w:spacing w:before="100" w:beforeAutospacing="1" w:after="100" w:afterAutospacing="1"/>
              <w:jc w:val="center"/>
              <w:rPr>
                <w:rFonts w:ascii="Arial Narrow" w:eastAsia="Times New Roman" w:hAnsi="Arial Narrow"/>
                <w:sz w:val="28"/>
                <w:szCs w:val="28"/>
                <w:lang w:eastAsia="es-CO"/>
              </w:rPr>
            </w:pPr>
            <w:r w:rsidRPr="000A10A8">
              <w:rPr>
                <w:rFonts w:ascii="Arial Narrow" w:eastAsia="Times New Roman" w:hAnsi="Arial Narrow"/>
                <w:sz w:val="28"/>
                <w:szCs w:val="28"/>
                <w:lang w:eastAsia="es-CO"/>
              </w:rPr>
              <w:t>COLOMBIA</w:t>
            </w:r>
          </w:p>
        </w:tc>
        <w:tc>
          <w:tcPr>
            <w:tcW w:w="2552" w:type="dxa"/>
          </w:tcPr>
          <w:p w:rsidR="00336DA4" w:rsidRPr="000A10A8" w:rsidRDefault="00336DA4" w:rsidP="001216C3">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sz w:val="28"/>
                <w:szCs w:val="28"/>
                <w:lang w:eastAsia="es-CO"/>
              </w:rPr>
            </w:pPr>
            <w:r w:rsidRPr="000A10A8">
              <w:rPr>
                <w:rFonts w:ascii="Arial Narrow" w:eastAsia="Times New Roman" w:hAnsi="Arial Narrow"/>
                <w:sz w:val="28"/>
                <w:szCs w:val="28"/>
                <w:lang w:eastAsia="es-CO"/>
              </w:rPr>
              <w:t>No.</w:t>
            </w:r>
          </w:p>
        </w:tc>
        <w:tc>
          <w:tcPr>
            <w:tcW w:w="2976" w:type="dxa"/>
          </w:tcPr>
          <w:p w:rsidR="00336DA4" w:rsidRPr="000A10A8" w:rsidRDefault="00336DA4" w:rsidP="001216C3">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sz w:val="28"/>
                <w:szCs w:val="28"/>
                <w:lang w:eastAsia="es-CO"/>
              </w:rPr>
            </w:pPr>
            <w:r w:rsidRPr="000A10A8">
              <w:rPr>
                <w:rFonts w:ascii="Arial Narrow" w:eastAsia="Times New Roman" w:hAnsi="Arial Narrow"/>
                <w:sz w:val="28"/>
                <w:szCs w:val="28"/>
                <w:lang w:eastAsia="es-CO"/>
              </w:rPr>
              <w:t>Es deber participar en la vida política, cívica y comunitaria del país"(Art.</w:t>
            </w:r>
            <w:r>
              <w:rPr>
                <w:rFonts w:ascii="Arial Narrow" w:eastAsia="Times New Roman" w:hAnsi="Arial Narrow"/>
                <w:sz w:val="28"/>
                <w:szCs w:val="28"/>
                <w:lang w:eastAsia="es-CO"/>
              </w:rPr>
              <w:t xml:space="preserve"> </w:t>
            </w:r>
            <w:r w:rsidRPr="000A10A8">
              <w:rPr>
                <w:rFonts w:ascii="Arial Narrow" w:eastAsia="Times New Roman" w:hAnsi="Arial Narrow"/>
                <w:sz w:val="28"/>
                <w:szCs w:val="28"/>
                <w:lang w:eastAsia="es-CO"/>
              </w:rPr>
              <w:t>95, numeral 5, Constitución Política.)</w:t>
            </w:r>
          </w:p>
          <w:p w:rsidR="00336DA4" w:rsidRPr="000A10A8" w:rsidRDefault="00336DA4" w:rsidP="001216C3">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sz w:val="28"/>
                <w:szCs w:val="28"/>
                <w:lang w:eastAsia="es-CO"/>
              </w:rPr>
            </w:pPr>
            <w:r w:rsidRPr="000A10A8">
              <w:rPr>
                <w:rFonts w:ascii="Arial Narrow" w:eastAsia="Times New Roman" w:hAnsi="Arial Narrow"/>
                <w:sz w:val="28"/>
                <w:szCs w:val="28"/>
                <w:lang w:eastAsia="es-CO"/>
              </w:rPr>
              <w:t>Son mecanismos de participación del pueblo en ejercicio de su soberanía, el voto, “El voto es un derecho y un deber ciudadano" (Art. 258 c).</w:t>
            </w:r>
          </w:p>
        </w:tc>
        <w:tc>
          <w:tcPr>
            <w:tcW w:w="2552" w:type="dxa"/>
          </w:tcPr>
          <w:p w:rsidR="00336DA4" w:rsidRPr="000A10A8" w:rsidRDefault="00336DA4" w:rsidP="001216C3">
            <w:pP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sz w:val="28"/>
                <w:szCs w:val="28"/>
                <w:lang w:eastAsia="es-CO"/>
              </w:rPr>
            </w:pPr>
            <w:r w:rsidRPr="000A10A8">
              <w:rPr>
                <w:rFonts w:ascii="Arial Narrow" w:eastAsia="Times New Roman" w:hAnsi="Arial Narrow"/>
                <w:sz w:val="28"/>
                <w:szCs w:val="28"/>
                <w:lang w:eastAsia="es-CO"/>
              </w:rPr>
              <w:t> </w:t>
            </w:r>
          </w:p>
        </w:tc>
      </w:tr>
      <w:tr w:rsidR="00336DA4" w:rsidTr="00121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336DA4" w:rsidRPr="000A10A8" w:rsidRDefault="00336DA4" w:rsidP="001216C3">
            <w:pPr>
              <w:spacing w:before="100" w:beforeAutospacing="1" w:after="100" w:afterAutospacing="1"/>
              <w:jc w:val="center"/>
              <w:rPr>
                <w:rFonts w:ascii="Arial Narrow" w:eastAsia="Times New Roman" w:hAnsi="Arial Narrow"/>
                <w:sz w:val="28"/>
                <w:szCs w:val="28"/>
                <w:lang w:eastAsia="es-CO"/>
              </w:rPr>
            </w:pPr>
          </w:p>
          <w:p w:rsidR="00336DA4" w:rsidRPr="000A10A8" w:rsidRDefault="00336DA4" w:rsidP="001216C3">
            <w:pPr>
              <w:spacing w:before="100" w:beforeAutospacing="1" w:after="100" w:afterAutospacing="1"/>
              <w:jc w:val="center"/>
              <w:rPr>
                <w:rFonts w:ascii="Arial Narrow" w:eastAsia="Times New Roman" w:hAnsi="Arial Narrow"/>
                <w:sz w:val="28"/>
                <w:szCs w:val="28"/>
                <w:lang w:eastAsia="es-CO"/>
              </w:rPr>
            </w:pPr>
            <w:r w:rsidRPr="000A10A8">
              <w:rPr>
                <w:rFonts w:ascii="Arial Narrow" w:eastAsia="Times New Roman" w:hAnsi="Arial Narrow"/>
                <w:sz w:val="28"/>
                <w:szCs w:val="28"/>
                <w:lang w:eastAsia="es-CO"/>
              </w:rPr>
              <w:t>COSTA RICA</w:t>
            </w:r>
          </w:p>
        </w:tc>
        <w:tc>
          <w:tcPr>
            <w:tcW w:w="2552" w:type="dxa"/>
          </w:tcPr>
          <w:p w:rsidR="00336DA4" w:rsidRPr="000A10A8" w:rsidRDefault="00336DA4" w:rsidP="001216C3">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8"/>
                <w:szCs w:val="28"/>
                <w:lang w:eastAsia="es-CO"/>
              </w:rPr>
            </w:pPr>
            <w:r w:rsidRPr="000A10A8">
              <w:rPr>
                <w:rFonts w:ascii="Arial Narrow" w:eastAsia="Times New Roman" w:hAnsi="Arial Narrow"/>
                <w:sz w:val="28"/>
                <w:szCs w:val="28"/>
                <w:lang w:eastAsia="es-CO"/>
              </w:rPr>
              <w:t>Sí (1844).</w:t>
            </w:r>
          </w:p>
        </w:tc>
        <w:tc>
          <w:tcPr>
            <w:tcW w:w="2976" w:type="dxa"/>
          </w:tcPr>
          <w:p w:rsidR="00336DA4" w:rsidRPr="000A10A8" w:rsidRDefault="00336DA4" w:rsidP="001216C3">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8"/>
                <w:szCs w:val="28"/>
                <w:lang w:eastAsia="es-CO"/>
              </w:rPr>
            </w:pPr>
            <w:r w:rsidRPr="000A10A8">
              <w:rPr>
                <w:rFonts w:ascii="Arial Narrow" w:eastAsia="Times New Roman" w:hAnsi="Arial Narrow"/>
                <w:sz w:val="28"/>
                <w:szCs w:val="28"/>
                <w:lang w:eastAsia="es-CO"/>
              </w:rPr>
              <w:t xml:space="preserve">El sufragio es una función cívica primordial y obligatoria"(Art. 93 Constitución).  </w:t>
            </w:r>
          </w:p>
        </w:tc>
        <w:tc>
          <w:tcPr>
            <w:tcW w:w="2552" w:type="dxa"/>
          </w:tcPr>
          <w:p w:rsidR="00336DA4" w:rsidRPr="000A10A8" w:rsidRDefault="00336DA4" w:rsidP="001216C3">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8"/>
                <w:szCs w:val="28"/>
                <w:lang w:eastAsia="es-CO"/>
              </w:rPr>
            </w:pPr>
            <w:r w:rsidRPr="000A10A8">
              <w:rPr>
                <w:rFonts w:ascii="Arial Narrow" w:eastAsia="Times New Roman" w:hAnsi="Arial Narrow"/>
                <w:sz w:val="28"/>
                <w:szCs w:val="28"/>
                <w:lang w:eastAsia="es-CO"/>
              </w:rPr>
              <w:t>No Hay.</w:t>
            </w:r>
          </w:p>
        </w:tc>
      </w:tr>
      <w:tr w:rsidR="00336DA4" w:rsidTr="001216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336DA4" w:rsidRPr="000A10A8" w:rsidRDefault="00336DA4" w:rsidP="001216C3">
            <w:pPr>
              <w:spacing w:before="100" w:beforeAutospacing="1" w:after="100" w:afterAutospacing="1"/>
              <w:jc w:val="center"/>
              <w:rPr>
                <w:rFonts w:ascii="Arial Narrow" w:eastAsia="Times New Roman" w:hAnsi="Arial Narrow"/>
                <w:sz w:val="28"/>
                <w:szCs w:val="28"/>
                <w:lang w:eastAsia="es-CO"/>
              </w:rPr>
            </w:pPr>
          </w:p>
          <w:p w:rsidR="00336DA4" w:rsidRPr="000A10A8" w:rsidRDefault="00336DA4" w:rsidP="001216C3">
            <w:pPr>
              <w:spacing w:before="100" w:beforeAutospacing="1" w:after="100" w:afterAutospacing="1"/>
              <w:jc w:val="center"/>
              <w:rPr>
                <w:rFonts w:ascii="Arial Narrow" w:eastAsia="Times New Roman" w:hAnsi="Arial Narrow"/>
                <w:sz w:val="28"/>
                <w:szCs w:val="28"/>
                <w:lang w:eastAsia="es-CO"/>
              </w:rPr>
            </w:pPr>
            <w:r w:rsidRPr="000A10A8">
              <w:rPr>
                <w:rFonts w:ascii="Arial Narrow" w:eastAsia="Times New Roman" w:hAnsi="Arial Narrow"/>
                <w:sz w:val="28"/>
                <w:szCs w:val="28"/>
                <w:lang w:eastAsia="es-CO"/>
              </w:rPr>
              <w:t>CHILE</w:t>
            </w:r>
          </w:p>
        </w:tc>
        <w:tc>
          <w:tcPr>
            <w:tcW w:w="2552" w:type="dxa"/>
          </w:tcPr>
          <w:p w:rsidR="00336DA4" w:rsidRPr="000A10A8" w:rsidRDefault="00336DA4" w:rsidP="001216C3">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sz w:val="28"/>
                <w:szCs w:val="28"/>
                <w:lang w:eastAsia="es-CO"/>
              </w:rPr>
            </w:pPr>
            <w:r w:rsidRPr="000A10A8">
              <w:rPr>
                <w:rFonts w:ascii="Arial Narrow" w:eastAsia="Times New Roman" w:hAnsi="Arial Narrow"/>
                <w:sz w:val="28"/>
                <w:szCs w:val="28"/>
                <w:lang w:eastAsia="es-CO"/>
              </w:rPr>
              <w:t>Sí. A los ciudadanos inscritos.</w:t>
            </w:r>
          </w:p>
        </w:tc>
        <w:tc>
          <w:tcPr>
            <w:tcW w:w="2976" w:type="dxa"/>
          </w:tcPr>
          <w:p w:rsidR="00336DA4" w:rsidRPr="000A10A8" w:rsidRDefault="00336DA4" w:rsidP="001216C3">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sz w:val="28"/>
                <w:szCs w:val="28"/>
                <w:lang w:eastAsia="es-CO"/>
              </w:rPr>
            </w:pPr>
            <w:r w:rsidRPr="000A10A8">
              <w:rPr>
                <w:rFonts w:ascii="Arial Narrow" w:eastAsia="Times New Roman" w:hAnsi="Arial Narrow"/>
                <w:sz w:val="28"/>
                <w:szCs w:val="28"/>
                <w:lang w:eastAsia="es-CO"/>
              </w:rPr>
              <w:t xml:space="preserve">En las votaciones populares el sufragio será personal, igualitario y secreto. Para los ciudadanos será, además obligatorio (Art. 15 </w:t>
            </w:r>
            <w:r>
              <w:rPr>
                <w:rFonts w:ascii="Arial Narrow" w:eastAsia="Times New Roman" w:hAnsi="Arial Narrow"/>
                <w:sz w:val="28"/>
                <w:szCs w:val="28"/>
                <w:lang w:eastAsia="es-CO"/>
              </w:rPr>
              <w:t xml:space="preserve">de la </w:t>
            </w:r>
            <w:r w:rsidRPr="000A10A8">
              <w:rPr>
                <w:rFonts w:ascii="Arial Narrow" w:eastAsia="Times New Roman" w:hAnsi="Arial Narrow"/>
                <w:sz w:val="28"/>
                <w:szCs w:val="28"/>
                <w:lang w:eastAsia="es-CO"/>
              </w:rPr>
              <w:t>Constitución).</w:t>
            </w:r>
          </w:p>
        </w:tc>
        <w:tc>
          <w:tcPr>
            <w:tcW w:w="2552" w:type="dxa"/>
          </w:tcPr>
          <w:p w:rsidR="00336DA4" w:rsidRDefault="00336DA4" w:rsidP="001216C3">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sz w:val="28"/>
                <w:szCs w:val="28"/>
                <w:lang w:eastAsia="es-CO"/>
              </w:rPr>
            </w:pPr>
            <w:r w:rsidRPr="000A10A8">
              <w:rPr>
                <w:rFonts w:ascii="Arial Narrow" w:eastAsia="Times New Roman" w:hAnsi="Arial Narrow"/>
                <w:sz w:val="28"/>
                <w:szCs w:val="28"/>
                <w:lang w:eastAsia="es-CO"/>
              </w:rPr>
              <w:t>Multa de media a 3 unidades tributarias mensuales.</w:t>
            </w:r>
          </w:p>
          <w:p w:rsidR="00336DA4" w:rsidRPr="000A10A8" w:rsidRDefault="00336DA4" w:rsidP="001216C3">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sz w:val="28"/>
                <w:szCs w:val="28"/>
                <w:lang w:eastAsia="es-CO"/>
              </w:rPr>
            </w:pPr>
          </w:p>
        </w:tc>
      </w:tr>
      <w:tr w:rsidR="00336DA4" w:rsidTr="00121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336DA4" w:rsidRPr="000A10A8" w:rsidRDefault="00336DA4" w:rsidP="001216C3">
            <w:pPr>
              <w:spacing w:before="100" w:beforeAutospacing="1" w:after="100" w:afterAutospacing="1"/>
              <w:jc w:val="center"/>
              <w:rPr>
                <w:rFonts w:ascii="Arial Narrow" w:eastAsia="Times New Roman" w:hAnsi="Arial Narrow"/>
                <w:sz w:val="28"/>
                <w:szCs w:val="28"/>
                <w:lang w:eastAsia="es-CO"/>
              </w:rPr>
            </w:pPr>
            <w:r w:rsidRPr="000A10A8">
              <w:rPr>
                <w:rFonts w:ascii="Arial Narrow" w:eastAsia="Times New Roman" w:hAnsi="Arial Narrow"/>
                <w:sz w:val="28"/>
                <w:szCs w:val="28"/>
                <w:lang w:eastAsia="es-CO"/>
              </w:rPr>
              <w:t>ECUADOR</w:t>
            </w:r>
          </w:p>
        </w:tc>
        <w:tc>
          <w:tcPr>
            <w:tcW w:w="2552" w:type="dxa"/>
          </w:tcPr>
          <w:p w:rsidR="00336DA4" w:rsidRPr="000A10A8" w:rsidRDefault="00336DA4" w:rsidP="001216C3">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8"/>
                <w:szCs w:val="28"/>
                <w:lang w:eastAsia="es-CO"/>
              </w:rPr>
            </w:pPr>
            <w:r w:rsidRPr="000A10A8">
              <w:rPr>
                <w:rFonts w:ascii="Arial Narrow" w:eastAsia="Times New Roman" w:hAnsi="Arial Narrow"/>
                <w:sz w:val="28"/>
                <w:szCs w:val="28"/>
                <w:lang w:eastAsia="es-CO"/>
              </w:rPr>
              <w:t xml:space="preserve">Sí. </w:t>
            </w:r>
            <w:r w:rsidRPr="000A10A8">
              <w:rPr>
                <w:rFonts w:ascii="Arial Narrow" w:eastAsia="Times New Roman" w:hAnsi="Arial Narrow"/>
                <w:b/>
                <w:sz w:val="28"/>
                <w:szCs w:val="28"/>
                <w:lang w:eastAsia="es-CO"/>
              </w:rPr>
              <w:t>Facultativo</w:t>
            </w:r>
            <w:r w:rsidRPr="000A10A8">
              <w:rPr>
                <w:rFonts w:ascii="Arial Narrow" w:eastAsia="Times New Roman" w:hAnsi="Arial Narrow"/>
                <w:sz w:val="28"/>
                <w:szCs w:val="28"/>
                <w:lang w:eastAsia="es-CO"/>
              </w:rPr>
              <w:t xml:space="preserve"> para analfabetos </w:t>
            </w:r>
            <w:r w:rsidRPr="000A10A8">
              <w:rPr>
                <w:rFonts w:ascii="Arial Narrow" w:eastAsia="Times New Roman" w:hAnsi="Arial Narrow"/>
                <w:b/>
                <w:sz w:val="28"/>
                <w:szCs w:val="28"/>
                <w:lang w:eastAsia="es-CO"/>
              </w:rPr>
              <w:t>Inscripción automática</w:t>
            </w:r>
            <w:r w:rsidRPr="000A10A8">
              <w:rPr>
                <w:rFonts w:ascii="Arial Narrow" w:eastAsia="Times New Roman" w:hAnsi="Arial Narrow"/>
                <w:sz w:val="28"/>
                <w:szCs w:val="28"/>
                <w:lang w:eastAsia="es-CO"/>
              </w:rPr>
              <w:t>, para mayores de 65 años.</w:t>
            </w:r>
          </w:p>
        </w:tc>
        <w:tc>
          <w:tcPr>
            <w:tcW w:w="2976" w:type="dxa"/>
          </w:tcPr>
          <w:p w:rsidR="00336DA4" w:rsidRPr="000A10A8" w:rsidRDefault="00336DA4" w:rsidP="001216C3">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8"/>
                <w:szCs w:val="28"/>
                <w:lang w:eastAsia="es-CO"/>
              </w:rPr>
            </w:pPr>
            <w:r w:rsidRPr="000A10A8">
              <w:rPr>
                <w:rFonts w:ascii="Arial Narrow" w:eastAsia="Times New Roman" w:hAnsi="Arial Narrow"/>
                <w:sz w:val="28"/>
                <w:szCs w:val="28"/>
                <w:lang w:eastAsia="es-CO"/>
              </w:rPr>
              <w:t>El voto es obligatorio para los que sepan leer y escribir y facultativo para los analfabetos" (Art. 33 Const.) El sufragio es derecho y deber de los ciudadanos ecuatorianos. Por medio de él se hace efectiva la participación en la vida del Estado.</w:t>
            </w:r>
          </w:p>
        </w:tc>
        <w:tc>
          <w:tcPr>
            <w:tcW w:w="2552" w:type="dxa"/>
          </w:tcPr>
          <w:p w:rsidR="00336DA4" w:rsidRPr="000A10A8" w:rsidRDefault="00336DA4" w:rsidP="001216C3">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8"/>
                <w:szCs w:val="28"/>
                <w:lang w:eastAsia="es-CO"/>
              </w:rPr>
            </w:pPr>
            <w:r w:rsidRPr="000A10A8">
              <w:rPr>
                <w:rFonts w:ascii="Arial Narrow" w:eastAsia="Times New Roman" w:hAnsi="Arial Narrow"/>
                <w:sz w:val="28"/>
                <w:szCs w:val="28"/>
                <w:lang w:eastAsia="es-CO"/>
              </w:rPr>
              <w:t>Multa de 2 a 25% del salario mínimo vital.</w:t>
            </w:r>
          </w:p>
        </w:tc>
      </w:tr>
      <w:tr w:rsidR="00336DA4" w:rsidTr="001216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336DA4" w:rsidRPr="000A10A8" w:rsidRDefault="00336DA4" w:rsidP="001216C3">
            <w:pPr>
              <w:spacing w:before="100" w:beforeAutospacing="1" w:after="100" w:afterAutospacing="1"/>
              <w:jc w:val="center"/>
              <w:rPr>
                <w:rFonts w:ascii="Arial Narrow" w:eastAsia="Times New Roman" w:hAnsi="Arial Narrow"/>
                <w:sz w:val="28"/>
                <w:szCs w:val="28"/>
                <w:lang w:eastAsia="es-CO"/>
              </w:rPr>
            </w:pPr>
            <w:r w:rsidRPr="000A10A8">
              <w:rPr>
                <w:rFonts w:ascii="Arial Narrow" w:eastAsia="Times New Roman" w:hAnsi="Arial Narrow"/>
                <w:sz w:val="28"/>
                <w:szCs w:val="28"/>
                <w:lang w:eastAsia="es-CO"/>
              </w:rPr>
              <w:t>EL SALVADOR</w:t>
            </w:r>
          </w:p>
        </w:tc>
        <w:tc>
          <w:tcPr>
            <w:tcW w:w="2552" w:type="dxa"/>
          </w:tcPr>
          <w:p w:rsidR="00336DA4" w:rsidRPr="000A10A8" w:rsidRDefault="00336DA4" w:rsidP="001216C3">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sz w:val="28"/>
                <w:szCs w:val="28"/>
                <w:lang w:eastAsia="es-CO"/>
              </w:rPr>
            </w:pPr>
            <w:r w:rsidRPr="000A10A8">
              <w:rPr>
                <w:rFonts w:ascii="Arial Narrow" w:eastAsia="Times New Roman" w:hAnsi="Arial Narrow"/>
                <w:sz w:val="28"/>
                <w:szCs w:val="28"/>
                <w:lang w:eastAsia="es-CO"/>
              </w:rPr>
              <w:t>Sí (1950).</w:t>
            </w:r>
          </w:p>
        </w:tc>
        <w:tc>
          <w:tcPr>
            <w:tcW w:w="2976" w:type="dxa"/>
          </w:tcPr>
          <w:p w:rsidR="00336DA4" w:rsidRPr="000A10A8" w:rsidRDefault="00336DA4" w:rsidP="001216C3">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sz w:val="28"/>
                <w:szCs w:val="28"/>
                <w:lang w:eastAsia="es-CO"/>
              </w:rPr>
            </w:pPr>
            <w:r w:rsidRPr="000A10A8">
              <w:rPr>
                <w:rFonts w:ascii="Arial Narrow" w:eastAsia="Times New Roman" w:hAnsi="Arial Narrow"/>
                <w:sz w:val="28"/>
                <w:szCs w:val="28"/>
                <w:lang w:eastAsia="es-CO"/>
              </w:rPr>
              <w:t>Los derechos políticos del ciudadano son: Ejercer el sufragio" (Art. 73 1° Constitución, el sufragio es un derecho y un deber de los ciudadanos, su ejercicio es indelegable e irrenunciable". (Art.3,Código Electoral)</w:t>
            </w:r>
          </w:p>
        </w:tc>
        <w:tc>
          <w:tcPr>
            <w:tcW w:w="2552" w:type="dxa"/>
          </w:tcPr>
          <w:p w:rsidR="00336DA4" w:rsidRPr="000A10A8" w:rsidRDefault="00336DA4" w:rsidP="001216C3">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sz w:val="28"/>
                <w:szCs w:val="28"/>
                <w:lang w:eastAsia="es-CO"/>
              </w:rPr>
            </w:pPr>
            <w:r w:rsidRPr="000A10A8">
              <w:rPr>
                <w:rFonts w:ascii="Arial Narrow" w:eastAsia="Times New Roman" w:hAnsi="Arial Narrow"/>
                <w:sz w:val="28"/>
                <w:szCs w:val="28"/>
                <w:lang w:eastAsia="es-CO"/>
              </w:rPr>
              <w:t>No Hay.</w:t>
            </w:r>
          </w:p>
        </w:tc>
      </w:tr>
      <w:tr w:rsidR="00336DA4" w:rsidTr="00121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336DA4" w:rsidRPr="000A10A8" w:rsidRDefault="00336DA4" w:rsidP="001216C3">
            <w:pPr>
              <w:spacing w:before="100" w:beforeAutospacing="1" w:after="100" w:afterAutospacing="1"/>
              <w:jc w:val="center"/>
              <w:rPr>
                <w:rFonts w:ascii="Arial Narrow" w:eastAsia="Times New Roman" w:hAnsi="Arial Narrow"/>
                <w:sz w:val="28"/>
                <w:szCs w:val="28"/>
                <w:lang w:eastAsia="es-CO"/>
              </w:rPr>
            </w:pPr>
            <w:r w:rsidRPr="000A10A8">
              <w:rPr>
                <w:rFonts w:ascii="Arial Narrow" w:eastAsia="Times New Roman" w:hAnsi="Arial Narrow"/>
                <w:sz w:val="28"/>
                <w:szCs w:val="28"/>
                <w:lang w:eastAsia="es-CO"/>
              </w:rPr>
              <w:t>GUATEMALA</w:t>
            </w:r>
          </w:p>
        </w:tc>
        <w:tc>
          <w:tcPr>
            <w:tcW w:w="2552" w:type="dxa"/>
          </w:tcPr>
          <w:p w:rsidR="00336DA4" w:rsidRPr="000A10A8" w:rsidRDefault="00336DA4" w:rsidP="001216C3">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8"/>
                <w:szCs w:val="28"/>
                <w:lang w:eastAsia="es-CO"/>
              </w:rPr>
            </w:pPr>
            <w:r w:rsidRPr="000A10A8">
              <w:rPr>
                <w:rFonts w:ascii="Arial Narrow" w:eastAsia="Times New Roman" w:hAnsi="Arial Narrow"/>
                <w:sz w:val="28"/>
                <w:szCs w:val="28"/>
                <w:lang w:eastAsia="es-CO"/>
              </w:rPr>
              <w:t>Sí (1965).</w:t>
            </w:r>
          </w:p>
        </w:tc>
        <w:tc>
          <w:tcPr>
            <w:tcW w:w="2976" w:type="dxa"/>
          </w:tcPr>
          <w:p w:rsidR="00336DA4" w:rsidRPr="000A10A8" w:rsidRDefault="00336DA4" w:rsidP="001216C3">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8"/>
                <w:szCs w:val="28"/>
                <w:lang w:eastAsia="es-CO"/>
              </w:rPr>
            </w:pPr>
            <w:r w:rsidRPr="000A10A8">
              <w:rPr>
                <w:rFonts w:ascii="Arial Narrow" w:eastAsia="Times New Roman" w:hAnsi="Arial Narrow"/>
                <w:sz w:val="28"/>
                <w:szCs w:val="28"/>
                <w:lang w:eastAsia="es-CO"/>
              </w:rPr>
              <w:t>Son derechos y deberes de los ciudadanos "Inscribirse en el Registro de Ciudadanos, elegir y ser electo". (Art. 136, a) y b), Constitución y Art. 3 b),c) y d) de la Ley Electoral e los Partidos Políticos.</w:t>
            </w:r>
          </w:p>
        </w:tc>
        <w:tc>
          <w:tcPr>
            <w:tcW w:w="2552" w:type="dxa"/>
          </w:tcPr>
          <w:p w:rsidR="00336DA4" w:rsidRPr="000A10A8" w:rsidRDefault="00336DA4" w:rsidP="001216C3">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8"/>
                <w:szCs w:val="28"/>
                <w:lang w:eastAsia="es-CO"/>
              </w:rPr>
            </w:pPr>
            <w:r w:rsidRPr="000A10A8">
              <w:rPr>
                <w:rFonts w:ascii="Arial Narrow" w:eastAsia="Times New Roman" w:hAnsi="Arial Narrow"/>
                <w:sz w:val="28"/>
                <w:szCs w:val="28"/>
                <w:lang w:eastAsia="es-CO"/>
              </w:rPr>
              <w:t>No Hay.</w:t>
            </w:r>
          </w:p>
        </w:tc>
      </w:tr>
      <w:tr w:rsidR="00336DA4" w:rsidTr="001216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336DA4" w:rsidRPr="000A10A8" w:rsidRDefault="00336DA4" w:rsidP="001216C3">
            <w:pPr>
              <w:spacing w:before="100" w:beforeAutospacing="1" w:after="100" w:afterAutospacing="1"/>
              <w:jc w:val="center"/>
              <w:rPr>
                <w:rFonts w:ascii="Arial Narrow" w:eastAsia="Times New Roman" w:hAnsi="Arial Narrow"/>
                <w:sz w:val="28"/>
                <w:szCs w:val="28"/>
                <w:lang w:eastAsia="es-CO"/>
              </w:rPr>
            </w:pPr>
            <w:r w:rsidRPr="000A10A8">
              <w:rPr>
                <w:rFonts w:ascii="Arial Narrow" w:eastAsia="Times New Roman" w:hAnsi="Arial Narrow"/>
                <w:sz w:val="28"/>
                <w:szCs w:val="28"/>
                <w:lang w:eastAsia="es-CO"/>
              </w:rPr>
              <w:t>HONDURAS</w:t>
            </w:r>
          </w:p>
        </w:tc>
        <w:tc>
          <w:tcPr>
            <w:tcW w:w="2552" w:type="dxa"/>
          </w:tcPr>
          <w:p w:rsidR="00336DA4" w:rsidRPr="000A10A8" w:rsidRDefault="00336DA4" w:rsidP="001216C3">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sz w:val="28"/>
                <w:szCs w:val="28"/>
                <w:lang w:eastAsia="es-CO"/>
              </w:rPr>
            </w:pPr>
            <w:r w:rsidRPr="000A10A8">
              <w:rPr>
                <w:rFonts w:ascii="Arial Narrow" w:eastAsia="Times New Roman" w:hAnsi="Arial Narrow"/>
                <w:sz w:val="28"/>
                <w:szCs w:val="28"/>
                <w:lang w:eastAsia="es-CO"/>
              </w:rPr>
              <w:t>Sí. Inscripción obligatoria.</w:t>
            </w:r>
          </w:p>
        </w:tc>
        <w:tc>
          <w:tcPr>
            <w:tcW w:w="2976" w:type="dxa"/>
          </w:tcPr>
          <w:p w:rsidR="00336DA4" w:rsidRDefault="00336DA4" w:rsidP="001216C3">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sz w:val="28"/>
                <w:szCs w:val="28"/>
                <w:lang w:eastAsia="es-CO"/>
              </w:rPr>
            </w:pPr>
            <w:r w:rsidRPr="000A10A8">
              <w:rPr>
                <w:rFonts w:ascii="Arial Narrow" w:eastAsia="Times New Roman" w:hAnsi="Arial Narrow"/>
                <w:sz w:val="28"/>
                <w:szCs w:val="28"/>
                <w:lang w:eastAsia="es-CO"/>
              </w:rPr>
              <w:t>Son deberes del ciudadano, ejercer el Sufragio" Art. 40, numeral 3 Constitucional.)</w:t>
            </w:r>
            <w:r>
              <w:rPr>
                <w:rFonts w:ascii="Arial Narrow" w:eastAsia="Times New Roman" w:hAnsi="Arial Narrow"/>
                <w:sz w:val="28"/>
                <w:szCs w:val="28"/>
                <w:lang w:eastAsia="es-CO"/>
              </w:rPr>
              <w:t xml:space="preserve"> </w:t>
            </w:r>
            <w:r w:rsidRPr="000A10A8">
              <w:rPr>
                <w:rFonts w:ascii="Arial Narrow" w:eastAsia="Times New Roman" w:hAnsi="Arial Narrow"/>
                <w:sz w:val="28"/>
                <w:szCs w:val="28"/>
                <w:lang w:eastAsia="es-CO"/>
              </w:rPr>
              <w:t xml:space="preserve">El sufragio es un derecho y una función pública. El </w:t>
            </w:r>
            <w:r>
              <w:rPr>
                <w:rFonts w:ascii="Arial Narrow" w:eastAsia="Times New Roman" w:hAnsi="Arial Narrow"/>
                <w:sz w:val="28"/>
                <w:szCs w:val="28"/>
                <w:lang w:eastAsia="es-CO"/>
              </w:rPr>
              <w:t xml:space="preserve">voto es universal, obligatorio". </w:t>
            </w:r>
            <w:r w:rsidRPr="000A10A8">
              <w:rPr>
                <w:rFonts w:ascii="Arial Narrow" w:eastAsia="Times New Roman" w:hAnsi="Arial Narrow"/>
                <w:sz w:val="28"/>
                <w:szCs w:val="28"/>
                <w:lang w:eastAsia="es-CO"/>
              </w:rPr>
              <w:t>(Art. 44, Constitución)</w:t>
            </w:r>
            <w:r>
              <w:rPr>
                <w:rFonts w:ascii="Arial Narrow" w:eastAsia="Times New Roman" w:hAnsi="Arial Narrow"/>
                <w:sz w:val="28"/>
                <w:szCs w:val="28"/>
                <w:lang w:eastAsia="es-CO"/>
              </w:rPr>
              <w:t xml:space="preserve">. </w:t>
            </w:r>
          </w:p>
          <w:p w:rsidR="00336DA4" w:rsidRPr="000A10A8" w:rsidRDefault="00336DA4" w:rsidP="001216C3">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sz w:val="28"/>
                <w:szCs w:val="28"/>
                <w:lang w:eastAsia="es-CO"/>
              </w:rPr>
            </w:pPr>
            <w:r w:rsidRPr="000A10A8">
              <w:rPr>
                <w:rFonts w:ascii="Arial Narrow" w:eastAsia="Times New Roman" w:hAnsi="Arial Narrow"/>
                <w:sz w:val="28"/>
                <w:szCs w:val="28"/>
                <w:lang w:eastAsia="es-CO"/>
              </w:rPr>
              <w:t>Su ejercicio (del sufragio) es obligatorio" (Art. 6, Ley Electoral)</w:t>
            </w:r>
          </w:p>
        </w:tc>
        <w:tc>
          <w:tcPr>
            <w:tcW w:w="2552" w:type="dxa"/>
          </w:tcPr>
          <w:p w:rsidR="00336DA4" w:rsidRPr="000A10A8" w:rsidRDefault="00336DA4" w:rsidP="001216C3">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sz w:val="28"/>
                <w:szCs w:val="28"/>
                <w:lang w:eastAsia="es-CO"/>
              </w:rPr>
            </w:pPr>
            <w:r w:rsidRPr="000A10A8">
              <w:rPr>
                <w:rFonts w:ascii="Arial Narrow" w:eastAsia="Times New Roman" w:hAnsi="Arial Narrow"/>
                <w:sz w:val="28"/>
                <w:szCs w:val="28"/>
                <w:lang w:eastAsia="es-CO"/>
              </w:rPr>
              <w:t>Multa De 20 Lempiras.</w:t>
            </w:r>
          </w:p>
        </w:tc>
      </w:tr>
      <w:tr w:rsidR="00336DA4" w:rsidTr="00121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336DA4" w:rsidRPr="000A10A8" w:rsidRDefault="00336DA4" w:rsidP="001216C3">
            <w:pPr>
              <w:spacing w:before="100" w:beforeAutospacing="1" w:after="100" w:afterAutospacing="1"/>
              <w:jc w:val="center"/>
              <w:rPr>
                <w:rFonts w:ascii="Arial Narrow" w:eastAsia="Times New Roman" w:hAnsi="Arial Narrow"/>
                <w:sz w:val="28"/>
                <w:szCs w:val="28"/>
                <w:lang w:eastAsia="es-CO"/>
              </w:rPr>
            </w:pPr>
            <w:r w:rsidRPr="000A10A8">
              <w:rPr>
                <w:rFonts w:ascii="Arial Narrow" w:eastAsia="Times New Roman" w:hAnsi="Arial Narrow"/>
                <w:sz w:val="28"/>
                <w:szCs w:val="28"/>
                <w:lang w:eastAsia="es-CO"/>
              </w:rPr>
              <w:t>MÉXICO</w:t>
            </w:r>
          </w:p>
        </w:tc>
        <w:tc>
          <w:tcPr>
            <w:tcW w:w="2552" w:type="dxa"/>
          </w:tcPr>
          <w:p w:rsidR="00336DA4" w:rsidRPr="000A10A8" w:rsidRDefault="00336DA4" w:rsidP="001216C3">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8"/>
                <w:szCs w:val="28"/>
                <w:lang w:eastAsia="es-CO"/>
              </w:rPr>
            </w:pPr>
            <w:r w:rsidRPr="000A10A8">
              <w:rPr>
                <w:rFonts w:ascii="Arial Narrow" w:eastAsia="Times New Roman" w:hAnsi="Arial Narrow"/>
                <w:sz w:val="28"/>
                <w:szCs w:val="28"/>
                <w:lang w:eastAsia="es-CO"/>
              </w:rPr>
              <w:t>Sí. Inscripción Obligatoria.</w:t>
            </w:r>
          </w:p>
        </w:tc>
        <w:tc>
          <w:tcPr>
            <w:tcW w:w="2976" w:type="dxa"/>
          </w:tcPr>
          <w:p w:rsidR="00336DA4" w:rsidRPr="000A10A8" w:rsidRDefault="00336DA4" w:rsidP="001216C3">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8"/>
                <w:szCs w:val="28"/>
                <w:lang w:eastAsia="es-CO"/>
              </w:rPr>
            </w:pPr>
            <w:r w:rsidRPr="000A10A8">
              <w:rPr>
                <w:rFonts w:ascii="Arial Narrow" w:eastAsia="Times New Roman" w:hAnsi="Arial Narrow"/>
                <w:sz w:val="28"/>
                <w:szCs w:val="28"/>
                <w:lang w:eastAsia="es-CO"/>
              </w:rPr>
              <w:t>Son prerrogativas del ciudadano, “ votar en las elecciones populares".(Art. 35, I Constitución). “Son obligaciones del ciudadano votar en las elecciones populares en el distrito que le corresponda" (Art. 36 III, Constitucional.) Votar en las elecciones constituye un derecho y una obligación del ciudadano" (Art. 4, Código Fed. de Inst. y Procedimientos Electorales).</w:t>
            </w:r>
          </w:p>
        </w:tc>
        <w:tc>
          <w:tcPr>
            <w:tcW w:w="2552" w:type="dxa"/>
          </w:tcPr>
          <w:p w:rsidR="00336DA4" w:rsidRPr="000A10A8" w:rsidRDefault="00336DA4" w:rsidP="001216C3">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8"/>
                <w:szCs w:val="28"/>
                <w:lang w:eastAsia="es-CO"/>
              </w:rPr>
            </w:pPr>
            <w:r w:rsidRPr="000A10A8">
              <w:rPr>
                <w:rFonts w:ascii="Arial Narrow" w:eastAsia="Times New Roman" w:hAnsi="Arial Narrow"/>
                <w:sz w:val="28"/>
                <w:szCs w:val="28"/>
                <w:lang w:eastAsia="es-CO"/>
              </w:rPr>
              <w:t>No Hay.</w:t>
            </w:r>
          </w:p>
        </w:tc>
      </w:tr>
      <w:tr w:rsidR="00336DA4" w:rsidTr="001216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336DA4" w:rsidRPr="000A10A8" w:rsidRDefault="00336DA4" w:rsidP="001216C3">
            <w:pPr>
              <w:spacing w:before="100" w:beforeAutospacing="1" w:after="100" w:afterAutospacing="1"/>
              <w:jc w:val="center"/>
              <w:rPr>
                <w:rFonts w:ascii="Arial Narrow" w:eastAsia="Times New Roman" w:hAnsi="Arial Narrow"/>
                <w:sz w:val="28"/>
                <w:szCs w:val="28"/>
                <w:lang w:eastAsia="es-CO"/>
              </w:rPr>
            </w:pPr>
            <w:r w:rsidRPr="000A10A8">
              <w:rPr>
                <w:rFonts w:ascii="Arial Narrow" w:eastAsia="Times New Roman" w:hAnsi="Arial Narrow"/>
                <w:sz w:val="28"/>
                <w:szCs w:val="28"/>
                <w:lang w:eastAsia="es-CO"/>
              </w:rPr>
              <w:t>NICARAGUA</w:t>
            </w:r>
          </w:p>
        </w:tc>
        <w:tc>
          <w:tcPr>
            <w:tcW w:w="2552" w:type="dxa"/>
          </w:tcPr>
          <w:p w:rsidR="00336DA4" w:rsidRPr="000A10A8" w:rsidRDefault="00336DA4" w:rsidP="001216C3">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sz w:val="28"/>
                <w:szCs w:val="28"/>
                <w:lang w:eastAsia="es-CO"/>
              </w:rPr>
            </w:pPr>
            <w:r w:rsidRPr="000A10A8">
              <w:rPr>
                <w:rFonts w:ascii="Arial Narrow" w:eastAsia="Times New Roman" w:hAnsi="Arial Narrow"/>
                <w:sz w:val="28"/>
                <w:szCs w:val="28"/>
                <w:lang w:eastAsia="es-CO"/>
              </w:rPr>
              <w:t xml:space="preserve">No. </w:t>
            </w:r>
          </w:p>
        </w:tc>
        <w:tc>
          <w:tcPr>
            <w:tcW w:w="2976" w:type="dxa"/>
          </w:tcPr>
          <w:p w:rsidR="00336DA4" w:rsidRPr="000A10A8" w:rsidRDefault="00336DA4" w:rsidP="001216C3">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sz w:val="28"/>
                <w:szCs w:val="28"/>
                <w:lang w:eastAsia="es-CO"/>
              </w:rPr>
            </w:pPr>
            <w:r w:rsidRPr="000A10A8">
              <w:rPr>
                <w:rFonts w:ascii="Arial Narrow" w:eastAsia="Times New Roman" w:hAnsi="Arial Narrow"/>
                <w:sz w:val="28"/>
                <w:szCs w:val="28"/>
                <w:lang w:eastAsia="es-CO"/>
              </w:rPr>
              <w:t>Los ciudadanos tienen derecho a elegir y ser elegidos en elecciones periódicas, (Art.</w:t>
            </w:r>
            <w:r>
              <w:rPr>
                <w:rFonts w:ascii="Arial Narrow" w:eastAsia="Times New Roman" w:hAnsi="Arial Narrow"/>
                <w:sz w:val="28"/>
                <w:szCs w:val="28"/>
                <w:lang w:eastAsia="es-CO"/>
              </w:rPr>
              <w:t xml:space="preserve"> </w:t>
            </w:r>
            <w:r w:rsidRPr="000A10A8">
              <w:rPr>
                <w:rFonts w:ascii="Arial Narrow" w:eastAsia="Times New Roman" w:hAnsi="Arial Narrow"/>
                <w:sz w:val="28"/>
                <w:szCs w:val="28"/>
                <w:lang w:eastAsia="es-CO"/>
              </w:rPr>
              <w:t>51, Constitución). “Para ejercer el derecho a sufragio los ciudadanos deberán inscribirse en los registros electorales" (Art.</w:t>
            </w:r>
            <w:r>
              <w:rPr>
                <w:rFonts w:ascii="Arial Narrow" w:eastAsia="Times New Roman" w:hAnsi="Arial Narrow"/>
                <w:sz w:val="28"/>
                <w:szCs w:val="28"/>
                <w:lang w:eastAsia="es-CO"/>
              </w:rPr>
              <w:t xml:space="preserve"> </w:t>
            </w:r>
            <w:r w:rsidRPr="000A10A8">
              <w:rPr>
                <w:rFonts w:ascii="Arial Narrow" w:eastAsia="Times New Roman" w:hAnsi="Arial Narrow"/>
                <w:sz w:val="28"/>
                <w:szCs w:val="28"/>
                <w:lang w:eastAsia="es-CO"/>
              </w:rPr>
              <w:t>31, 27 Ley Electoral).</w:t>
            </w:r>
          </w:p>
        </w:tc>
        <w:tc>
          <w:tcPr>
            <w:tcW w:w="2552" w:type="dxa"/>
          </w:tcPr>
          <w:p w:rsidR="00336DA4" w:rsidRPr="000A10A8" w:rsidRDefault="00336DA4" w:rsidP="001216C3">
            <w:pP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sz w:val="28"/>
                <w:szCs w:val="28"/>
                <w:lang w:eastAsia="es-CO"/>
              </w:rPr>
            </w:pPr>
            <w:r w:rsidRPr="000A10A8">
              <w:rPr>
                <w:rFonts w:ascii="Arial Narrow" w:eastAsia="Times New Roman" w:hAnsi="Arial Narrow"/>
                <w:sz w:val="28"/>
                <w:szCs w:val="28"/>
                <w:lang w:eastAsia="es-CO"/>
              </w:rPr>
              <w:t> </w:t>
            </w:r>
          </w:p>
        </w:tc>
      </w:tr>
      <w:tr w:rsidR="00336DA4" w:rsidTr="00121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336DA4" w:rsidRPr="000A10A8" w:rsidRDefault="00336DA4" w:rsidP="001216C3">
            <w:pPr>
              <w:spacing w:before="100" w:beforeAutospacing="1" w:after="100" w:afterAutospacing="1"/>
              <w:jc w:val="center"/>
              <w:rPr>
                <w:rFonts w:ascii="Arial Narrow" w:eastAsia="Times New Roman" w:hAnsi="Arial Narrow"/>
                <w:sz w:val="28"/>
                <w:szCs w:val="28"/>
                <w:lang w:eastAsia="es-CO"/>
              </w:rPr>
            </w:pPr>
            <w:r w:rsidRPr="000A10A8">
              <w:rPr>
                <w:rFonts w:ascii="Arial Narrow" w:eastAsia="Times New Roman" w:hAnsi="Arial Narrow"/>
                <w:sz w:val="28"/>
                <w:szCs w:val="28"/>
                <w:lang w:eastAsia="es-CO"/>
              </w:rPr>
              <w:t>PANAMÁ</w:t>
            </w:r>
          </w:p>
        </w:tc>
        <w:tc>
          <w:tcPr>
            <w:tcW w:w="2552" w:type="dxa"/>
          </w:tcPr>
          <w:p w:rsidR="00336DA4" w:rsidRPr="000A10A8" w:rsidRDefault="00336DA4" w:rsidP="001216C3">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8"/>
                <w:szCs w:val="28"/>
                <w:lang w:eastAsia="es-CO"/>
              </w:rPr>
            </w:pPr>
            <w:r w:rsidRPr="000A10A8">
              <w:rPr>
                <w:rFonts w:ascii="Arial Narrow" w:eastAsia="Times New Roman" w:hAnsi="Arial Narrow"/>
                <w:sz w:val="28"/>
                <w:szCs w:val="28"/>
                <w:lang w:eastAsia="es-CO"/>
              </w:rPr>
              <w:t>Sí. (1928) Inscripción Obligatoria (deber).</w:t>
            </w:r>
          </w:p>
        </w:tc>
        <w:tc>
          <w:tcPr>
            <w:tcW w:w="2976" w:type="dxa"/>
          </w:tcPr>
          <w:p w:rsidR="00336DA4" w:rsidRPr="000A10A8" w:rsidRDefault="00336DA4" w:rsidP="001216C3">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8"/>
                <w:szCs w:val="28"/>
                <w:lang w:eastAsia="es-CO"/>
              </w:rPr>
            </w:pPr>
            <w:r w:rsidRPr="000A10A8">
              <w:rPr>
                <w:rFonts w:ascii="Arial Narrow" w:eastAsia="Times New Roman" w:hAnsi="Arial Narrow"/>
                <w:sz w:val="28"/>
                <w:szCs w:val="28"/>
                <w:lang w:eastAsia="es-CO"/>
              </w:rPr>
              <w:t>“El sufragio es un derecho y un deber de todos los ciudadanos" (Art.</w:t>
            </w:r>
            <w:r>
              <w:rPr>
                <w:rFonts w:ascii="Arial Narrow" w:eastAsia="Times New Roman" w:hAnsi="Arial Narrow"/>
                <w:sz w:val="28"/>
                <w:szCs w:val="28"/>
                <w:lang w:eastAsia="es-CO"/>
              </w:rPr>
              <w:t xml:space="preserve"> </w:t>
            </w:r>
            <w:r w:rsidRPr="000A10A8">
              <w:rPr>
                <w:rFonts w:ascii="Arial Narrow" w:eastAsia="Times New Roman" w:hAnsi="Arial Narrow"/>
                <w:sz w:val="28"/>
                <w:szCs w:val="28"/>
                <w:lang w:eastAsia="es-CO"/>
              </w:rPr>
              <w:t>129) “Todos los ciudadanos que sean electores deberán votar en las elecciones" (Art.</w:t>
            </w:r>
            <w:r>
              <w:rPr>
                <w:rFonts w:ascii="Arial Narrow" w:eastAsia="Times New Roman" w:hAnsi="Arial Narrow"/>
                <w:sz w:val="28"/>
                <w:szCs w:val="28"/>
                <w:lang w:eastAsia="es-CO"/>
              </w:rPr>
              <w:t xml:space="preserve"> </w:t>
            </w:r>
            <w:r w:rsidRPr="000A10A8">
              <w:rPr>
                <w:rFonts w:ascii="Arial Narrow" w:eastAsia="Times New Roman" w:hAnsi="Arial Narrow"/>
                <w:sz w:val="28"/>
                <w:szCs w:val="28"/>
                <w:lang w:eastAsia="es-CO"/>
              </w:rPr>
              <w:t>6, Código Electoral)</w:t>
            </w:r>
          </w:p>
        </w:tc>
        <w:tc>
          <w:tcPr>
            <w:tcW w:w="2552" w:type="dxa"/>
          </w:tcPr>
          <w:p w:rsidR="00336DA4" w:rsidRPr="000A10A8" w:rsidRDefault="00336DA4" w:rsidP="001216C3">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8"/>
                <w:szCs w:val="28"/>
                <w:lang w:eastAsia="es-CO"/>
              </w:rPr>
            </w:pPr>
            <w:r w:rsidRPr="000A10A8">
              <w:rPr>
                <w:rFonts w:ascii="Arial Narrow" w:eastAsia="Times New Roman" w:hAnsi="Arial Narrow"/>
                <w:sz w:val="28"/>
                <w:szCs w:val="28"/>
                <w:lang w:eastAsia="es-CO"/>
              </w:rPr>
              <w:t>No Hay.</w:t>
            </w:r>
          </w:p>
        </w:tc>
      </w:tr>
      <w:tr w:rsidR="00336DA4" w:rsidTr="001216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336DA4" w:rsidRPr="000A10A8" w:rsidRDefault="00336DA4" w:rsidP="001216C3">
            <w:pPr>
              <w:spacing w:before="100" w:beforeAutospacing="1" w:after="100" w:afterAutospacing="1"/>
              <w:jc w:val="center"/>
              <w:rPr>
                <w:rFonts w:ascii="Arial Narrow" w:eastAsia="Times New Roman" w:hAnsi="Arial Narrow"/>
                <w:sz w:val="28"/>
                <w:szCs w:val="28"/>
                <w:lang w:eastAsia="es-CO"/>
              </w:rPr>
            </w:pPr>
            <w:r w:rsidRPr="000A10A8">
              <w:rPr>
                <w:rFonts w:ascii="Arial Narrow" w:eastAsia="Times New Roman" w:hAnsi="Arial Narrow"/>
                <w:sz w:val="28"/>
                <w:szCs w:val="28"/>
                <w:lang w:eastAsia="es-CO"/>
              </w:rPr>
              <w:t>PARAGUAY</w:t>
            </w:r>
          </w:p>
        </w:tc>
        <w:tc>
          <w:tcPr>
            <w:tcW w:w="2552" w:type="dxa"/>
          </w:tcPr>
          <w:p w:rsidR="00336DA4" w:rsidRPr="000A10A8" w:rsidRDefault="00336DA4" w:rsidP="001216C3">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sz w:val="28"/>
                <w:szCs w:val="28"/>
                <w:lang w:eastAsia="es-CO"/>
              </w:rPr>
            </w:pPr>
            <w:r w:rsidRPr="000A10A8">
              <w:rPr>
                <w:rFonts w:ascii="Arial Narrow" w:eastAsia="Times New Roman" w:hAnsi="Arial Narrow"/>
                <w:sz w:val="28"/>
                <w:szCs w:val="28"/>
                <w:lang w:eastAsia="es-CO"/>
              </w:rPr>
              <w:t>Sí (1940).</w:t>
            </w:r>
          </w:p>
        </w:tc>
        <w:tc>
          <w:tcPr>
            <w:tcW w:w="2976" w:type="dxa"/>
          </w:tcPr>
          <w:p w:rsidR="00336DA4" w:rsidRPr="000A10A8" w:rsidRDefault="00336DA4" w:rsidP="001216C3">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sz w:val="28"/>
                <w:szCs w:val="28"/>
                <w:lang w:eastAsia="es-CO"/>
              </w:rPr>
            </w:pPr>
            <w:r w:rsidRPr="000A10A8">
              <w:rPr>
                <w:rFonts w:ascii="Arial Narrow" w:eastAsia="Times New Roman" w:hAnsi="Arial Narrow"/>
                <w:sz w:val="28"/>
                <w:szCs w:val="28"/>
                <w:lang w:eastAsia="es-CO"/>
              </w:rPr>
              <w:t>“El sufragio es derecho, deber y función pública del elector, su ejercicio será obligatorio"(Art, 111 Const.) “El sufragio es un derecho y un deber político" (Art.1,</w:t>
            </w:r>
            <w:r>
              <w:rPr>
                <w:rFonts w:ascii="Arial Narrow" w:eastAsia="Times New Roman" w:hAnsi="Arial Narrow"/>
                <w:sz w:val="28"/>
                <w:szCs w:val="28"/>
                <w:lang w:eastAsia="es-CO"/>
              </w:rPr>
              <w:t xml:space="preserve"> </w:t>
            </w:r>
            <w:r w:rsidRPr="000A10A8">
              <w:rPr>
                <w:rFonts w:ascii="Arial Narrow" w:eastAsia="Times New Roman" w:hAnsi="Arial Narrow"/>
                <w:sz w:val="28"/>
                <w:szCs w:val="28"/>
                <w:lang w:eastAsia="es-CO"/>
              </w:rPr>
              <w:t>Código Electoral)</w:t>
            </w:r>
          </w:p>
        </w:tc>
        <w:tc>
          <w:tcPr>
            <w:tcW w:w="2552" w:type="dxa"/>
          </w:tcPr>
          <w:p w:rsidR="00336DA4" w:rsidRPr="000A10A8" w:rsidRDefault="00336DA4" w:rsidP="001216C3">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sz w:val="28"/>
                <w:szCs w:val="28"/>
                <w:lang w:eastAsia="es-CO"/>
              </w:rPr>
            </w:pPr>
            <w:r w:rsidRPr="000A10A8">
              <w:rPr>
                <w:rFonts w:ascii="Arial Narrow" w:eastAsia="Times New Roman" w:hAnsi="Arial Narrow"/>
                <w:sz w:val="28"/>
                <w:szCs w:val="28"/>
                <w:lang w:eastAsia="es-CO"/>
              </w:rPr>
              <w:t>No Hay.</w:t>
            </w:r>
          </w:p>
        </w:tc>
      </w:tr>
      <w:tr w:rsidR="00336DA4" w:rsidTr="00121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336DA4" w:rsidRPr="000A10A8" w:rsidRDefault="00336DA4" w:rsidP="001216C3">
            <w:pPr>
              <w:spacing w:before="100" w:beforeAutospacing="1" w:after="100" w:afterAutospacing="1"/>
              <w:jc w:val="center"/>
              <w:rPr>
                <w:rFonts w:ascii="Arial Narrow" w:eastAsia="Times New Roman" w:hAnsi="Arial Narrow"/>
                <w:sz w:val="28"/>
                <w:szCs w:val="28"/>
                <w:lang w:eastAsia="es-CO"/>
              </w:rPr>
            </w:pPr>
            <w:r w:rsidRPr="000A10A8">
              <w:rPr>
                <w:rFonts w:ascii="Arial Narrow" w:eastAsia="Times New Roman" w:hAnsi="Arial Narrow"/>
                <w:sz w:val="28"/>
                <w:szCs w:val="28"/>
                <w:lang w:eastAsia="es-CO"/>
              </w:rPr>
              <w:t>PERÚ</w:t>
            </w:r>
          </w:p>
        </w:tc>
        <w:tc>
          <w:tcPr>
            <w:tcW w:w="2552" w:type="dxa"/>
          </w:tcPr>
          <w:p w:rsidR="00336DA4" w:rsidRPr="000A10A8" w:rsidRDefault="00336DA4" w:rsidP="001216C3">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8"/>
                <w:szCs w:val="28"/>
                <w:lang w:eastAsia="es-CO"/>
              </w:rPr>
            </w:pPr>
            <w:r w:rsidRPr="000A10A8">
              <w:rPr>
                <w:rFonts w:ascii="Arial Narrow" w:eastAsia="Times New Roman" w:hAnsi="Arial Narrow"/>
                <w:sz w:val="28"/>
                <w:szCs w:val="28"/>
                <w:lang w:eastAsia="es-CO"/>
              </w:rPr>
              <w:t>Sí (1931). Obligatorio hasta los 70 años.</w:t>
            </w:r>
          </w:p>
        </w:tc>
        <w:tc>
          <w:tcPr>
            <w:tcW w:w="2976" w:type="dxa"/>
          </w:tcPr>
          <w:p w:rsidR="00336DA4" w:rsidRPr="000A10A8" w:rsidRDefault="00336DA4" w:rsidP="001216C3">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8"/>
                <w:szCs w:val="28"/>
                <w:lang w:eastAsia="es-CO"/>
              </w:rPr>
            </w:pPr>
            <w:r w:rsidRPr="000A10A8">
              <w:rPr>
                <w:rFonts w:ascii="Arial Narrow" w:eastAsia="Times New Roman" w:hAnsi="Arial Narrow"/>
                <w:sz w:val="28"/>
                <w:szCs w:val="28"/>
                <w:lang w:eastAsia="es-CO"/>
              </w:rPr>
              <w:t>“El voto es personal, igual, libre, secreto y obligatorio hasta los 70 años" (</w:t>
            </w:r>
            <w:r>
              <w:rPr>
                <w:rFonts w:ascii="Arial Narrow" w:eastAsia="Times New Roman" w:hAnsi="Arial Narrow"/>
                <w:sz w:val="28"/>
                <w:szCs w:val="28"/>
                <w:lang w:eastAsia="es-CO"/>
              </w:rPr>
              <w:t>A</w:t>
            </w:r>
            <w:r w:rsidRPr="000A10A8">
              <w:rPr>
                <w:rFonts w:ascii="Arial Narrow" w:eastAsia="Times New Roman" w:hAnsi="Arial Narrow"/>
                <w:sz w:val="28"/>
                <w:szCs w:val="28"/>
                <w:lang w:eastAsia="es-CO"/>
              </w:rPr>
              <w:t>rt.65 Constitución)(Art.</w:t>
            </w:r>
            <w:r>
              <w:rPr>
                <w:rFonts w:ascii="Arial Narrow" w:eastAsia="Times New Roman" w:hAnsi="Arial Narrow"/>
                <w:sz w:val="28"/>
                <w:szCs w:val="28"/>
                <w:lang w:eastAsia="es-CO"/>
              </w:rPr>
              <w:t xml:space="preserve"> </w:t>
            </w:r>
            <w:r w:rsidRPr="000A10A8">
              <w:rPr>
                <w:rFonts w:ascii="Arial Narrow" w:eastAsia="Times New Roman" w:hAnsi="Arial Narrow"/>
                <w:sz w:val="28"/>
                <w:szCs w:val="28"/>
                <w:lang w:eastAsia="es-CO"/>
              </w:rPr>
              <w:t>5 D.L. 14250) “Es deber ciudadano sufragar en comicios políticos y municipales" (Art.</w:t>
            </w:r>
            <w:r>
              <w:rPr>
                <w:rFonts w:ascii="Arial Narrow" w:eastAsia="Times New Roman" w:hAnsi="Arial Narrow"/>
                <w:sz w:val="28"/>
                <w:szCs w:val="28"/>
                <w:lang w:eastAsia="es-CO"/>
              </w:rPr>
              <w:t xml:space="preserve"> </w:t>
            </w:r>
            <w:r w:rsidRPr="000A10A8">
              <w:rPr>
                <w:rFonts w:ascii="Arial Narrow" w:eastAsia="Times New Roman" w:hAnsi="Arial Narrow"/>
                <w:sz w:val="28"/>
                <w:szCs w:val="28"/>
                <w:lang w:eastAsia="es-CO"/>
              </w:rPr>
              <w:t>75,</w:t>
            </w:r>
            <w:r>
              <w:rPr>
                <w:rFonts w:ascii="Arial Narrow" w:eastAsia="Times New Roman" w:hAnsi="Arial Narrow"/>
                <w:sz w:val="28"/>
                <w:szCs w:val="28"/>
                <w:lang w:eastAsia="es-CO"/>
              </w:rPr>
              <w:t xml:space="preserve"> </w:t>
            </w:r>
            <w:r w:rsidRPr="000A10A8">
              <w:rPr>
                <w:rFonts w:ascii="Arial Narrow" w:eastAsia="Times New Roman" w:hAnsi="Arial Narrow"/>
                <w:sz w:val="28"/>
                <w:szCs w:val="28"/>
                <w:lang w:eastAsia="es-CO"/>
              </w:rPr>
              <w:t>Constitución)</w:t>
            </w:r>
          </w:p>
        </w:tc>
        <w:tc>
          <w:tcPr>
            <w:tcW w:w="2552" w:type="dxa"/>
          </w:tcPr>
          <w:p w:rsidR="00336DA4" w:rsidRPr="000A10A8" w:rsidRDefault="00336DA4" w:rsidP="001216C3">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8"/>
                <w:szCs w:val="28"/>
                <w:lang w:eastAsia="es-CO"/>
              </w:rPr>
            </w:pPr>
            <w:r w:rsidRPr="000A10A8">
              <w:rPr>
                <w:rFonts w:ascii="Arial Narrow" w:eastAsia="Times New Roman" w:hAnsi="Arial Narrow"/>
                <w:sz w:val="28"/>
                <w:szCs w:val="28"/>
                <w:lang w:eastAsia="es-CO"/>
              </w:rPr>
              <w:t>Sin información.</w:t>
            </w:r>
          </w:p>
        </w:tc>
      </w:tr>
      <w:tr w:rsidR="00336DA4" w:rsidTr="001216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336DA4" w:rsidRPr="000A10A8" w:rsidRDefault="00336DA4" w:rsidP="001216C3">
            <w:pPr>
              <w:spacing w:before="100" w:beforeAutospacing="1" w:after="100" w:afterAutospacing="1"/>
              <w:jc w:val="center"/>
              <w:rPr>
                <w:rFonts w:ascii="Arial Narrow" w:eastAsia="Times New Roman" w:hAnsi="Arial Narrow"/>
                <w:sz w:val="28"/>
                <w:szCs w:val="28"/>
                <w:lang w:eastAsia="es-CO"/>
              </w:rPr>
            </w:pPr>
            <w:r w:rsidRPr="000A10A8">
              <w:rPr>
                <w:rFonts w:ascii="Arial Narrow" w:eastAsia="Times New Roman" w:hAnsi="Arial Narrow"/>
                <w:sz w:val="28"/>
                <w:szCs w:val="28"/>
                <w:lang w:eastAsia="es-CO"/>
              </w:rPr>
              <w:t>REPÚBLICA DOMINICANA</w:t>
            </w:r>
          </w:p>
        </w:tc>
        <w:tc>
          <w:tcPr>
            <w:tcW w:w="2552" w:type="dxa"/>
          </w:tcPr>
          <w:p w:rsidR="00336DA4" w:rsidRPr="000A10A8" w:rsidRDefault="00336DA4" w:rsidP="001216C3">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sz w:val="28"/>
                <w:szCs w:val="28"/>
                <w:lang w:eastAsia="es-CO"/>
              </w:rPr>
            </w:pPr>
            <w:r w:rsidRPr="000A10A8">
              <w:rPr>
                <w:rFonts w:ascii="Arial Narrow" w:eastAsia="Times New Roman" w:hAnsi="Arial Narrow"/>
                <w:sz w:val="28"/>
                <w:szCs w:val="28"/>
                <w:lang w:eastAsia="es-CO"/>
              </w:rPr>
              <w:t>Sí (1963).</w:t>
            </w:r>
          </w:p>
        </w:tc>
        <w:tc>
          <w:tcPr>
            <w:tcW w:w="2976" w:type="dxa"/>
          </w:tcPr>
          <w:p w:rsidR="00336DA4" w:rsidRPr="000A10A8" w:rsidRDefault="00336DA4" w:rsidP="001216C3">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sz w:val="28"/>
                <w:szCs w:val="28"/>
                <w:lang w:eastAsia="es-CO"/>
              </w:rPr>
            </w:pPr>
            <w:r w:rsidRPr="000A10A8">
              <w:rPr>
                <w:rFonts w:ascii="Arial Narrow" w:eastAsia="Times New Roman" w:hAnsi="Arial Narrow"/>
                <w:sz w:val="28"/>
                <w:szCs w:val="28"/>
                <w:lang w:eastAsia="es-CO"/>
              </w:rPr>
              <w:t>“Todo ciudadano dominicano tiene el deber de votar" (Art.</w:t>
            </w:r>
            <w:r>
              <w:rPr>
                <w:rFonts w:ascii="Arial Narrow" w:eastAsia="Times New Roman" w:hAnsi="Arial Narrow"/>
                <w:sz w:val="28"/>
                <w:szCs w:val="28"/>
                <w:lang w:eastAsia="es-CO"/>
              </w:rPr>
              <w:t xml:space="preserve"> </w:t>
            </w:r>
            <w:r w:rsidRPr="000A10A8">
              <w:rPr>
                <w:rFonts w:ascii="Arial Narrow" w:eastAsia="Times New Roman" w:hAnsi="Arial Narrow"/>
                <w:sz w:val="28"/>
                <w:szCs w:val="28"/>
                <w:lang w:eastAsia="es-CO"/>
              </w:rPr>
              <w:t>9,</w:t>
            </w:r>
            <w:r>
              <w:rPr>
                <w:rFonts w:ascii="Arial Narrow" w:eastAsia="Times New Roman" w:hAnsi="Arial Narrow"/>
                <w:sz w:val="28"/>
                <w:szCs w:val="28"/>
                <w:lang w:eastAsia="es-CO"/>
              </w:rPr>
              <w:t xml:space="preserve"> </w:t>
            </w:r>
            <w:r w:rsidRPr="000A10A8">
              <w:rPr>
                <w:rFonts w:ascii="Arial Narrow" w:eastAsia="Times New Roman" w:hAnsi="Arial Narrow"/>
                <w:sz w:val="28"/>
                <w:szCs w:val="28"/>
                <w:lang w:eastAsia="es-CO"/>
              </w:rPr>
              <w:t>d, Constitucional.) “Es obligatorio para todos los ciudadanos ejercer el sufragio” (Art.</w:t>
            </w:r>
            <w:r>
              <w:rPr>
                <w:rFonts w:ascii="Arial Narrow" w:eastAsia="Times New Roman" w:hAnsi="Arial Narrow"/>
                <w:sz w:val="28"/>
                <w:szCs w:val="28"/>
                <w:lang w:eastAsia="es-CO"/>
              </w:rPr>
              <w:t xml:space="preserve"> </w:t>
            </w:r>
            <w:r w:rsidRPr="000A10A8">
              <w:rPr>
                <w:rFonts w:ascii="Arial Narrow" w:eastAsia="Times New Roman" w:hAnsi="Arial Narrow"/>
                <w:sz w:val="28"/>
                <w:szCs w:val="28"/>
                <w:lang w:eastAsia="es-CO"/>
              </w:rPr>
              <w:t>88 Ley Electoral)</w:t>
            </w:r>
          </w:p>
        </w:tc>
        <w:tc>
          <w:tcPr>
            <w:tcW w:w="2552" w:type="dxa"/>
          </w:tcPr>
          <w:p w:rsidR="00336DA4" w:rsidRPr="000A10A8" w:rsidRDefault="00336DA4" w:rsidP="001216C3">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sz w:val="28"/>
                <w:szCs w:val="28"/>
                <w:lang w:eastAsia="es-CO"/>
              </w:rPr>
            </w:pPr>
            <w:r w:rsidRPr="000A10A8">
              <w:rPr>
                <w:rFonts w:ascii="Arial Narrow" w:eastAsia="Times New Roman" w:hAnsi="Arial Narrow"/>
                <w:sz w:val="28"/>
                <w:szCs w:val="28"/>
                <w:lang w:eastAsia="es-CO"/>
              </w:rPr>
              <w:t>Sin Información.</w:t>
            </w:r>
          </w:p>
        </w:tc>
      </w:tr>
      <w:tr w:rsidR="00336DA4" w:rsidTr="00121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336DA4" w:rsidRPr="000A10A8" w:rsidRDefault="00336DA4" w:rsidP="001216C3">
            <w:pPr>
              <w:spacing w:before="100" w:beforeAutospacing="1" w:after="100" w:afterAutospacing="1"/>
              <w:jc w:val="center"/>
              <w:rPr>
                <w:rFonts w:ascii="Arial Narrow" w:eastAsia="Times New Roman" w:hAnsi="Arial Narrow"/>
                <w:sz w:val="28"/>
                <w:szCs w:val="28"/>
                <w:lang w:eastAsia="es-CO"/>
              </w:rPr>
            </w:pPr>
            <w:r w:rsidRPr="000A10A8">
              <w:rPr>
                <w:rFonts w:ascii="Arial Narrow" w:eastAsia="Times New Roman" w:hAnsi="Arial Narrow"/>
                <w:sz w:val="28"/>
                <w:szCs w:val="28"/>
                <w:lang w:eastAsia="es-CO"/>
              </w:rPr>
              <w:t>URUGUAY</w:t>
            </w:r>
          </w:p>
        </w:tc>
        <w:tc>
          <w:tcPr>
            <w:tcW w:w="2552" w:type="dxa"/>
          </w:tcPr>
          <w:p w:rsidR="00336DA4" w:rsidRPr="000A10A8" w:rsidRDefault="00336DA4" w:rsidP="001216C3">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8"/>
                <w:szCs w:val="28"/>
                <w:lang w:eastAsia="es-CO"/>
              </w:rPr>
            </w:pPr>
            <w:r w:rsidRPr="000A10A8">
              <w:rPr>
                <w:rFonts w:ascii="Arial Narrow" w:eastAsia="Times New Roman" w:hAnsi="Arial Narrow"/>
                <w:sz w:val="28"/>
                <w:szCs w:val="28"/>
                <w:lang w:eastAsia="es-CO"/>
              </w:rPr>
              <w:t>Sí.</w:t>
            </w:r>
          </w:p>
        </w:tc>
        <w:tc>
          <w:tcPr>
            <w:tcW w:w="2976" w:type="dxa"/>
          </w:tcPr>
          <w:p w:rsidR="00336DA4" w:rsidRPr="000A10A8" w:rsidRDefault="00336DA4" w:rsidP="001216C3">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8"/>
                <w:szCs w:val="28"/>
                <w:lang w:eastAsia="es-CO"/>
              </w:rPr>
            </w:pPr>
            <w:r w:rsidRPr="000A10A8">
              <w:rPr>
                <w:rFonts w:ascii="Arial Narrow" w:eastAsia="Times New Roman" w:hAnsi="Arial Narrow"/>
                <w:sz w:val="28"/>
                <w:szCs w:val="28"/>
                <w:lang w:eastAsia="es-CO"/>
              </w:rPr>
              <w:t>“El sufragio se ejercerá en la forma que determine la ley pero sobre las bases siguientes: 1°. Inscripción obligatoria en Registro Cívico. 2°. Voto Secreto y obligatorio”</w:t>
            </w:r>
          </w:p>
        </w:tc>
        <w:tc>
          <w:tcPr>
            <w:tcW w:w="2552" w:type="dxa"/>
          </w:tcPr>
          <w:p w:rsidR="00336DA4" w:rsidRPr="000A10A8" w:rsidRDefault="00336DA4" w:rsidP="001216C3">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8"/>
                <w:szCs w:val="28"/>
                <w:lang w:eastAsia="es-CO"/>
              </w:rPr>
            </w:pPr>
            <w:r w:rsidRPr="000A10A8">
              <w:rPr>
                <w:rFonts w:ascii="Arial Narrow" w:eastAsia="Times New Roman" w:hAnsi="Arial Narrow"/>
                <w:sz w:val="28"/>
                <w:szCs w:val="28"/>
                <w:lang w:eastAsia="es-CO"/>
              </w:rPr>
              <w:t>Sin Información</w:t>
            </w:r>
          </w:p>
        </w:tc>
      </w:tr>
      <w:tr w:rsidR="00336DA4" w:rsidTr="001216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336DA4" w:rsidRPr="000A10A8" w:rsidRDefault="00336DA4" w:rsidP="001216C3">
            <w:pPr>
              <w:spacing w:before="100" w:beforeAutospacing="1" w:after="100" w:afterAutospacing="1"/>
              <w:jc w:val="center"/>
              <w:rPr>
                <w:rFonts w:ascii="Arial Narrow" w:eastAsia="Times New Roman" w:hAnsi="Arial Narrow"/>
                <w:sz w:val="28"/>
                <w:szCs w:val="28"/>
                <w:lang w:eastAsia="es-CO"/>
              </w:rPr>
            </w:pPr>
            <w:r w:rsidRPr="000A10A8">
              <w:rPr>
                <w:rFonts w:ascii="Arial Narrow" w:eastAsia="Times New Roman" w:hAnsi="Arial Narrow"/>
                <w:sz w:val="28"/>
                <w:szCs w:val="28"/>
                <w:lang w:eastAsia="es-CO"/>
              </w:rPr>
              <w:t>VENEZUELA</w:t>
            </w:r>
          </w:p>
        </w:tc>
        <w:tc>
          <w:tcPr>
            <w:tcW w:w="2552" w:type="dxa"/>
          </w:tcPr>
          <w:p w:rsidR="00336DA4" w:rsidRPr="000A10A8" w:rsidRDefault="00336DA4" w:rsidP="001216C3">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sz w:val="28"/>
                <w:szCs w:val="28"/>
                <w:lang w:eastAsia="es-CO"/>
              </w:rPr>
            </w:pPr>
            <w:r w:rsidRPr="000A10A8">
              <w:rPr>
                <w:rFonts w:ascii="Arial Narrow" w:eastAsia="Times New Roman" w:hAnsi="Arial Narrow"/>
                <w:sz w:val="28"/>
                <w:szCs w:val="28"/>
                <w:lang w:eastAsia="es-CO"/>
              </w:rPr>
              <w:t>Sí (1958) Inscripción obligatoria (Art.</w:t>
            </w:r>
            <w:r>
              <w:rPr>
                <w:rFonts w:ascii="Arial Narrow" w:eastAsia="Times New Roman" w:hAnsi="Arial Narrow"/>
                <w:sz w:val="28"/>
                <w:szCs w:val="28"/>
                <w:lang w:eastAsia="es-CO"/>
              </w:rPr>
              <w:t xml:space="preserve"> </w:t>
            </w:r>
            <w:r w:rsidRPr="000A10A8">
              <w:rPr>
                <w:rFonts w:ascii="Arial Narrow" w:eastAsia="Times New Roman" w:hAnsi="Arial Narrow"/>
                <w:sz w:val="28"/>
                <w:szCs w:val="28"/>
                <w:lang w:eastAsia="es-CO"/>
              </w:rPr>
              <w:t>7 Ley Orgánica del Sufragio).</w:t>
            </w:r>
          </w:p>
        </w:tc>
        <w:tc>
          <w:tcPr>
            <w:tcW w:w="2976" w:type="dxa"/>
          </w:tcPr>
          <w:p w:rsidR="00336DA4" w:rsidRPr="000A10A8" w:rsidRDefault="00336DA4" w:rsidP="001216C3">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sz w:val="28"/>
                <w:szCs w:val="28"/>
                <w:lang w:eastAsia="es-CO"/>
              </w:rPr>
            </w:pPr>
            <w:r w:rsidRPr="000A10A8">
              <w:rPr>
                <w:rFonts w:ascii="Arial Narrow" w:eastAsia="Times New Roman" w:hAnsi="Arial Narrow"/>
                <w:sz w:val="28"/>
                <w:szCs w:val="28"/>
                <w:lang w:eastAsia="es-CO"/>
              </w:rPr>
              <w:t>“El voto es un derecho y una función pública. Su ejercicio será obligatorio" (Art.</w:t>
            </w:r>
            <w:r>
              <w:rPr>
                <w:rFonts w:ascii="Arial Narrow" w:eastAsia="Times New Roman" w:hAnsi="Arial Narrow"/>
                <w:sz w:val="28"/>
                <w:szCs w:val="28"/>
                <w:lang w:eastAsia="es-CO"/>
              </w:rPr>
              <w:t xml:space="preserve"> </w:t>
            </w:r>
            <w:r w:rsidRPr="000A10A8">
              <w:rPr>
                <w:rFonts w:ascii="Arial Narrow" w:eastAsia="Times New Roman" w:hAnsi="Arial Narrow"/>
                <w:sz w:val="28"/>
                <w:szCs w:val="28"/>
                <w:lang w:eastAsia="es-CO"/>
              </w:rPr>
              <w:t>110, Constitución)</w:t>
            </w:r>
          </w:p>
        </w:tc>
        <w:tc>
          <w:tcPr>
            <w:tcW w:w="2552" w:type="dxa"/>
          </w:tcPr>
          <w:p w:rsidR="00336DA4" w:rsidRPr="000A10A8" w:rsidRDefault="00336DA4" w:rsidP="001216C3">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sz w:val="28"/>
                <w:szCs w:val="28"/>
                <w:lang w:eastAsia="es-CO"/>
              </w:rPr>
            </w:pPr>
            <w:r w:rsidRPr="000A10A8">
              <w:rPr>
                <w:rFonts w:ascii="Arial Narrow" w:eastAsia="Times New Roman" w:hAnsi="Arial Narrow"/>
                <w:sz w:val="28"/>
                <w:szCs w:val="28"/>
                <w:lang w:eastAsia="es-CO"/>
              </w:rPr>
              <w:t>Multa de 10 a 25 días salario mínimo o arresto proporcional.</w:t>
            </w:r>
          </w:p>
        </w:tc>
      </w:tr>
    </w:tbl>
    <w:p w:rsidR="00122F81" w:rsidRPr="00122F81" w:rsidRDefault="00122F81" w:rsidP="00122F81">
      <w:pPr>
        <w:pStyle w:val="Sinespaciado"/>
        <w:numPr>
          <w:ilvl w:val="0"/>
          <w:numId w:val="2"/>
        </w:numPr>
        <w:jc w:val="both"/>
        <w:rPr>
          <w:rFonts w:ascii="Arial Narrow" w:hAnsi="Arial Narrow"/>
          <w:b/>
          <w:sz w:val="28"/>
          <w:szCs w:val="28"/>
          <w:lang w:eastAsia="es-ES"/>
        </w:rPr>
      </w:pPr>
      <w:r>
        <w:rPr>
          <w:rFonts w:ascii="Arial Narrow" w:hAnsi="Arial Narrow"/>
          <w:b/>
          <w:sz w:val="28"/>
          <w:szCs w:val="28"/>
          <w:lang w:val="es-CO" w:eastAsia="es-ES"/>
        </w:rPr>
        <w:t xml:space="preserve">PEDAGOGIA </w:t>
      </w:r>
      <w:r w:rsidR="001216C3">
        <w:rPr>
          <w:rFonts w:ascii="Arial Narrow" w:hAnsi="Arial Narrow"/>
          <w:b/>
          <w:sz w:val="28"/>
          <w:szCs w:val="28"/>
          <w:lang w:val="es-CO" w:eastAsia="es-ES"/>
        </w:rPr>
        <w:t>Y SANCIONES</w:t>
      </w:r>
    </w:p>
    <w:p w:rsidR="00122F81" w:rsidRPr="00122F81" w:rsidRDefault="00122F81" w:rsidP="00122F81">
      <w:pPr>
        <w:pStyle w:val="Sinespaciado"/>
        <w:ind w:left="1080"/>
        <w:jc w:val="both"/>
        <w:rPr>
          <w:rFonts w:ascii="Arial Narrow" w:hAnsi="Arial Narrow"/>
          <w:b/>
          <w:sz w:val="28"/>
          <w:szCs w:val="28"/>
          <w:lang w:eastAsia="es-ES"/>
        </w:rPr>
      </w:pPr>
    </w:p>
    <w:p w:rsidR="00122F81" w:rsidRPr="00C75650" w:rsidRDefault="00122F81" w:rsidP="00122F81">
      <w:pPr>
        <w:pStyle w:val="Sinespaciado"/>
        <w:jc w:val="both"/>
        <w:rPr>
          <w:rFonts w:ascii="Arial Narrow" w:hAnsi="Arial Narrow"/>
          <w:sz w:val="28"/>
          <w:szCs w:val="28"/>
          <w:lang w:eastAsia="es-CO"/>
        </w:rPr>
      </w:pPr>
      <w:r w:rsidRPr="00C75650">
        <w:rPr>
          <w:rFonts w:ascii="Arial Narrow" w:hAnsi="Arial Narrow"/>
          <w:sz w:val="28"/>
          <w:szCs w:val="28"/>
          <w:lang w:eastAsia="es-CO"/>
        </w:rPr>
        <w:t>Si bien, como se ha señalado anteriormente, es necesario implementar el voto obligatorio y mejorar los incentivos y sanciones relacionadas con esta medida, es de igual importancia para el buen funcionamiento del sistema que la participación ciudadana sea parte de la educación.</w:t>
      </w:r>
    </w:p>
    <w:p w:rsidR="00122F81" w:rsidRPr="00C75650" w:rsidRDefault="00122F81" w:rsidP="00122F81">
      <w:pPr>
        <w:pStyle w:val="Sinespaciado"/>
        <w:jc w:val="both"/>
        <w:rPr>
          <w:rFonts w:ascii="Arial Narrow" w:hAnsi="Arial Narrow"/>
          <w:sz w:val="28"/>
          <w:szCs w:val="28"/>
          <w:lang w:eastAsia="es-CO"/>
        </w:rPr>
      </w:pPr>
    </w:p>
    <w:p w:rsidR="00122F81" w:rsidRPr="00C75650" w:rsidRDefault="00122F81" w:rsidP="00122F81">
      <w:pPr>
        <w:pStyle w:val="Sinespaciado"/>
        <w:jc w:val="both"/>
        <w:rPr>
          <w:rFonts w:ascii="Arial Narrow" w:hAnsi="Arial Narrow"/>
          <w:sz w:val="28"/>
          <w:szCs w:val="28"/>
          <w:lang w:eastAsia="es-CO"/>
        </w:rPr>
      </w:pPr>
      <w:r w:rsidRPr="00C75650">
        <w:rPr>
          <w:rFonts w:ascii="Arial Narrow" w:hAnsi="Arial Narrow"/>
          <w:sz w:val="28"/>
          <w:szCs w:val="28"/>
          <w:lang w:eastAsia="es-CO"/>
        </w:rPr>
        <w:t>Es por esto que cabe resaltar la necesidad de implementar en los espacios escolares espacios de comunicación y participación que forme a los estudiantes inculcándoles los principios y valores de la democracia, vista como fruto de un proceso de aprendizaje.</w:t>
      </w:r>
    </w:p>
    <w:p w:rsidR="00122F81" w:rsidRPr="00C75650" w:rsidRDefault="00122F81" w:rsidP="00122F81">
      <w:pPr>
        <w:pStyle w:val="Sinespaciado"/>
        <w:jc w:val="both"/>
        <w:rPr>
          <w:rFonts w:ascii="Arial Narrow" w:hAnsi="Arial Narrow"/>
          <w:sz w:val="28"/>
          <w:szCs w:val="28"/>
          <w:lang w:eastAsia="es-CO"/>
        </w:rPr>
      </w:pPr>
    </w:p>
    <w:p w:rsidR="00122F81" w:rsidRPr="00C75650" w:rsidRDefault="00122F81" w:rsidP="00122F81">
      <w:pPr>
        <w:pStyle w:val="Sinespaciado"/>
        <w:jc w:val="both"/>
        <w:rPr>
          <w:rFonts w:ascii="Arial Narrow" w:hAnsi="Arial Narrow"/>
          <w:sz w:val="28"/>
          <w:szCs w:val="28"/>
          <w:lang w:eastAsia="es-CO"/>
        </w:rPr>
      </w:pPr>
      <w:r w:rsidRPr="00C75650">
        <w:rPr>
          <w:rFonts w:ascii="Arial Narrow" w:hAnsi="Arial Narrow"/>
          <w:sz w:val="28"/>
          <w:szCs w:val="28"/>
          <w:lang w:eastAsia="es-CO"/>
        </w:rPr>
        <w:t>Es necesario impartir una educación cívica que enaltezca la institucionalidad política, una pedagogía que combine la ética y la política, impulsando la participación de movimientos sociales, rompiendo con el elitismo político, para lo cual ya cursa en el congreso una ley que reglamentara esta materia, y que garantizara que la formación del educando sea integra</w:t>
      </w:r>
      <w:r w:rsidR="001C6D25" w:rsidRPr="00C75650">
        <w:rPr>
          <w:rFonts w:ascii="Arial Narrow" w:hAnsi="Arial Narrow"/>
          <w:sz w:val="28"/>
          <w:szCs w:val="28"/>
          <w:lang w:eastAsia="es-CO"/>
        </w:rPr>
        <w:t>l</w:t>
      </w:r>
      <w:r w:rsidRPr="00C75650">
        <w:rPr>
          <w:rFonts w:ascii="Arial Narrow" w:hAnsi="Arial Narrow"/>
          <w:sz w:val="28"/>
          <w:szCs w:val="28"/>
          <w:lang w:eastAsia="es-CO"/>
        </w:rPr>
        <w:t>.</w:t>
      </w:r>
    </w:p>
    <w:p w:rsidR="00122F81" w:rsidRPr="00C75650" w:rsidRDefault="00122F81" w:rsidP="00122F81">
      <w:pPr>
        <w:pStyle w:val="Sinespaciado"/>
        <w:jc w:val="both"/>
        <w:rPr>
          <w:rFonts w:ascii="Arial Narrow" w:hAnsi="Arial Narrow"/>
          <w:sz w:val="28"/>
          <w:szCs w:val="28"/>
          <w:lang w:eastAsia="es-CO"/>
        </w:rPr>
      </w:pPr>
    </w:p>
    <w:p w:rsidR="00122F81" w:rsidRPr="00C75650" w:rsidRDefault="00122F81" w:rsidP="00122F81">
      <w:pPr>
        <w:pStyle w:val="Sinespaciado"/>
        <w:jc w:val="both"/>
        <w:rPr>
          <w:rFonts w:ascii="Arial Narrow" w:hAnsi="Arial Narrow"/>
          <w:spacing w:val="-2"/>
          <w:sz w:val="28"/>
          <w:szCs w:val="28"/>
          <w:lang w:eastAsia="es-CO"/>
        </w:rPr>
      </w:pPr>
      <w:r w:rsidRPr="00C75650">
        <w:rPr>
          <w:rFonts w:ascii="Arial Narrow" w:hAnsi="Arial Narrow"/>
          <w:spacing w:val="-2"/>
          <w:sz w:val="28"/>
          <w:szCs w:val="28"/>
          <w:lang w:eastAsia="es-CO"/>
        </w:rPr>
        <w:t>La instauración de una cátedra</w:t>
      </w:r>
      <w:r w:rsidR="001C6D25" w:rsidRPr="00C75650">
        <w:rPr>
          <w:rFonts w:ascii="Arial Narrow" w:hAnsi="Arial Narrow"/>
          <w:spacing w:val="-2"/>
          <w:sz w:val="28"/>
          <w:szCs w:val="28"/>
          <w:lang w:eastAsia="es-CO"/>
        </w:rPr>
        <w:t xml:space="preserve"> de civismo, permitirá crear más patriotismo en los ciudadanos y que se</w:t>
      </w:r>
      <w:r w:rsidRPr="00C75650">
        <w:rPr>
          <w:rFonts w:ascii="Arial Narrow" w:hAnsi="Arial Narrow"/>
          <w:spacing w:val="-2"/>
          <w:sz w:val="28"/>
          <w:szCs w:val="28"/>
          <w:lang w:eastAsia="es-CO"/>
        </w:rPr>
        <w:t xml:space="preserve"> creen las condiciones propicias para el funcionamiento de la democracia participativa, despertando desde los inicios el interés hacia el manejo de lo público, formando ciudadanos comprometidos con los valores de la democracia, la igualdad social, solidaridad y ampliando los niveles de participación eliminando así la exclusión y creando un país de todos para todos los colombianos.</w:t>
      </w:r>
    </w:p>
    <w:p w:rsidR="00122F81" w:rsidRPr="00C75650" w:rsidRDefault="00122F81" w:rsidP="00122F81">
      <w:pPr>
        <w:pStyle w:val="Sinespaciado"/>
        <w:jc w:val="both"/>
        <w:rPr>
          <w:rFonts w:ascii="Arial Narrow" w:hAnsi="Arial Narrow"/>
          <w:color w:val="000000" w:themeColor="text1"/>
          <w:sz w:val="28"/>
          <w:szCs w:val="28"/>
          <w:lang w:eastAsia="es-CO"/>
        </w:rPr>
      </w:pPr>
    </w:p>
    <w:p w:rsidR="00336DA4" w:rsidRPr="00C75650" w:rsidRDefault="00122F81" w:rsidP="00336DA4">
      <w:pPr>
        <w:pStyle w:val="Sinespaciado"/>
        <w:jc w:val="both"/>
        <w:rPr>
          <w:rFonts w:ascii="Arial Narrow" w:hAnsi="Arial Narrow"/>
          <w:color w:val="000000" w:themeColor="text1"/>
          <w:sz w:val="28"/>
          <w:szCs w:val="28"/>
          <w:lang w:eastAsia="es-CO"/>
        </w:rPr>
      </w:pPr>
      <w:r w:rsidRPr="00C75650">
        <w:rPr>
          <w:rFonts w:ascii="Arial Narrow" w:hAnsi="Arial Narrow"/>
          <w:color w:val="000000" w:themeColor="text1"/>
          <w:sz w:val="28"/>
          <w:szCs w:val="28"/>
          <w:lang w:eastAsia="es-CO"/>
        </w:rPr>
        <w:t xml:space="preserve">En síntesis, el voto obligatorio demanda la institucionalización de la educación cívica electoral para que los ciudadanos participen de manera responsable y activa en la toma de decisiones del país. Esto permitirá que los colombianos tomen control de sus decisiones y participen de manera activa en la transformación del Estado. </w:t>
      </w:r>
    </w:p>
    <w:p w:rsidR="00C75650" w:rsidRPr="00C75650" w:rsidRDefault="00C75650" w:rsidP="00336DA4">
      <w:pPr>
        <w:pStyle w:val="Sinespaciado"/>
        <w:jc w:val="both"/>
        <w:rPr>
          <w:rFonts w:ascii="Arial Narrow" w:hAnsi="Arial Narrow"/>
          <w:color w:val="000000" w:themeColor="text1"/>
          <w:sz w:val="28"/>
          <w:szCs w:val="28"/>
          <w:lang w:eastAsia="es-CO"/>
        </w:rPr>
      </w:pPr>
    </w:p>
    <w:p w:rsidR="00C75650" w:rsidRPr="00C75650" w:rsidRDefault="00C75650" w:rsidP="00336DA4">
      <w:pPr>
        <w:pStyle w:val="Sinespaciado"/>
        <w:jc w:val="both"/>
        <w:rPr>
          <w:rFonts w:ascii="Arial Narrow" w:hAnsi="Arial Narrow" w:cs="Calibri"/>
          <w:color w:val="000000" w:themeColor="text1"/>
          <w:sz w:val="28"/>
          <w:szCs w:val="28"/>
          <w:shd w:val="clear" w:color="auto" w:fill="FFFFFF"/>
        </w:rPr>
      </w:pPr>
      <w:r w:rsidRPr="00C75650">
        <w:rPr>
          <w:rFonts w:ascii="Arial Narrow" w:hAnsi="Arial Narrow" w:cs="Calibri"/>
          <w:color w:val="000000" w:themeColor="text1"/>
          <w:sz w:val="28"/>
          <w:szCs w:val="28"/>
          <w:shd w:val="clear" w:color="auto" w:fill="FFFFFF"/>
        </w:rPr>
        <w:t>Finalmente, en lo concerniente a sanciones, beneficios y exenciones para los ciudadanos consideramos que esta reglamentación debe de quedar expresa en una Ley y no en el Acto Legislativo. La ley 403 de 1997 define y reglamenta esta materia y justamente cursa un Proyecto de Ley (033 de 2014) en la Comisión Primera de la Cámara que recoge propuestas que se han plasmado en los actos legislativos asunto de nuestro estudió.</w:t>
      </w:r>
    </w:p>
    <w:p w:rsidR="00C75650" w:rsidRPr="00C75650" w:rsidRDefault="00C75650" w:rsidP="00336DA4">
      <w:pPr>
        <w:pStyle w:val="Sinespaciado"/>
        <w:jc w:val="both"/>
        <w:rPr>
          <w:rFonts w:ascii="Arial Narrow" w:hAnsi="Arial Narrow" w:cs="Calibri"/>
          <w:color w:val="444444"/>
          <w:sz w:val="28"/>
          <w:szCs w:val="28"/>
          <w:shd w:val="clear" w:color="auto" w:fill="FFFFFF"/>
        </w:rPr>
      </w:pPr>
    </w:p>
    <w:p w:rsidR="00323ED8" w:rsidRPr="003D2B19" w:rsidRDefault="00323ED8" w:rsidP="003D2B19">
      <w:pPr>
        <w:pStyle w:val="Sinespaciado"/>
        <w:numPr>
          <w:ilvl w:val="0"/>
          <w:numId w:val="2"/>
        </w:numPr>
        <w:jc w:val="both"/>
        <w:rPr>
          <w:rFonts w:ascii="Arial Narrow" w:hAnsi="Arial Narrow"/>
          <w:b/>
          <w:sz w:val="28"/>
          <w:szCs w:val="28"/>
          <w:lang w:eastAsia="es-ES"/>
        </w:rPr>
      </w:pPr>
      <w:r w:rsidRPr="003D2B19">
        <w:rPr>
          <w:rFonts w:ascii="Arial Narrow" w:hAnsi="Arial Narrow"/>
          <w:b/>
          <w:sz w:val="28"/>
          <w:szCs w:val="28"/>
          <w:lang w:eastAsia="es-ES"/>
        </w:rPr>
        <w:t>EL COSTO DE LAS CAMPAÑAS ELECTORALES</w:t>
      </w:r>
    </w:p>
    <w:p w:rsidR="00323ED8" w:rsidRDefault="00323ED8" w:rsidP="00323ED8">
      <w:pPr>
        <w:pStyle w:val="Sinespaciado"/>
        <w:jc w:val="both"/>
        <w:rPr>
          <w:rFonts w:ascii="Arial Narrow" w:hAnsi="Arial Narrow"/>
          <w:b/>
          <w:sz w:val="28"/>
          <w:szCs w:val="28"/>
          <w:lang w:eastAsia="es-ES"/>
        </w:rPr>
      </w:pPr>
    </w:p>
    <w:p w:rsidR="00323ED8" w:rsidRDefault="00323ED8" w:rsidP="00323ED8">
      <w:pPr>
        <w:pStyle w:val="Sinespaciado"/>
        <w:jc w:val="both"/>
        <w:rPr>
          <w:rFonts w:ascii="Arial Narrow" w:hAnsi="Arial Narrow"/>
          <w:sz w:val="28"/>
          <w:szCs w:val="28"/>
          <w:lang w:eastAsia="es-ES"/>
        </w:rPr>
      </w:pPr>
      <w:r>
        <w:rPr>
          <w:rFonts w:ascii="Arial Narrow" w:hAnsi="Arial Narrow"/>
          <w:sz w:val="28"/>
          <w:szCs w:val="28"/>
          <w:lang w:eastAsia="es-ES"/>
        </w:rPr>
        <w:t>Todo lo concerniente a la financiación de las campañas electorales es un tema vehemente en la actualidad del país y de los últimos comicios electorales, debido a que se entrona en el génesis de la democracia y el funcionamiento de la misma. En el inicio de una campaña electoral no se puede desconocer la figura del dinero en todo lo que conlleva la política hasta que se finaliza el proceso. Se requiere de manera urgente regular la presencia inevitable del dinero y evitar que se convierta en un factor perturbador del sistema o, como se suele escuchar impedir que se convierta en un “factor de perversión de poder” que en lugar de coadyuvar a fortalecer la democracia, venga a trastornar el sentido de la misma, gracias a la enorme capacidad corruptora que, por el manejo que de él se hace, ha adquirido en nuestros tiempos.</w:t>
      </w:r>
    </w:p>
    <w:p w:rsidR="00323ED8" w:rsidRDefault="00323ED8" w:rsidP="00323ED8">
      <w:pPr>
        <w:pStyle w:val="Sinespaciado"/>
        <w:jc w:val="both"/>
        <w:rPr>
          <w:rFonts w:ascii="Arial Narrow" w:hAnsi="Arial Narrow"/>
          <w:sz w:val="28"/>
          <w:szCs w:val="28"/>
          <w:lang w:eastAsia="es-ES"/>
        </w:rPr>
      </w:pPr>
    </w:p>
    <w:p w:rsidR="00323ED8" w:rsidRDefault="00323ED8" w:rsidP="00323ED8">
      <w:pPr>
        <w:pStyle w:val="Sinespaciado"/>
        <w:jc w:val="both"/>
        <w:rPr>
          <w:rFonts w:ascii="Arial Narrow" w:hAnsi="Arial Narrow"/>
          <w:b/>
          <w:sz w:val="28"/>
          <w:szCs w:val="28"/>
          <w:lang w:eastAsia="es-ES"/>
        </w:rPr>
      </w:pPr>
      <w:r w:rsidRPr="00C27BBC">
        <w:rPr>
          <w:rFonts w:ascii="Arial Narrow" w:hAnsi="Arial Narrow"/>
          <w:b/>
          <w:sz w:val="28"/>
          <w:szCs w:val="28"/>
          <w:lang w:eastAsia="es-ES"/>
        </w:rPr>
        <w:t>FINANCIACIÓN DE LAS CAMPAÑAS ELECTORALES.</w:t>
      </w:r>
    </w:p>
    <w:p w:rsidR="00323ED8" w:rsidRDefault="00323ED8" w:rsidP="00323ED8">
      <w:pPr>
        <w:pStyle w:val="ecxmsonospacing"/>
        <w:jc w:val="both"/>
      </w:pPr>
      <w:r>
        <w:rPr>
          <w:rFonts w:ascii="Arial Narrow" w:hAnsi="Arial Narrow"/>
          <w:sz w:val="28"/>
          <w:szCs w:val="28"/>
        </w:rPr>
        <w:t xml:space="preserve">La financiación de las campañas políticas en Colombia es un aspecto bastante árido en nuestro país, han sido muchos escándalos los que se han originado alrededor de este tema, ya que se piensa siempre cuando se habla de financiación de campañas políticas a las infiltraciones de dineros ilícitos. El Sistema Jurídico de Colombia, busca garantizar que el Estado disponga los recursos públicos suficientes, tanto para el funcionamiento de las organizaciones políticas, como para las campañas que éstas desplieguen en el marco de las contiendas electorales. También es claro que el Estado concurre en la financiación de la política; esto quiere decir, que se establece un sistema de financiamiento mixto, en el cual, el Estado y los particulares contribuyen en el financiamiento de la organización política y de las campañas electorales que esta efectúe. </w:t>
      </w:r>
    </w:p>
    <w:p w:rsidR="00323ED8" w:rsidRDefault="00323ED8" w:rsidP="00323ED8">
      <w:pPr>
        <w:pStyle w:val="ecxmsonospacing"/>
        <w:jc w:val="both"/>
      </w:pPr>
      <w:r>
        <w:rPr>
          <w:rFonts w:ascii="Arial Narrow" w:hAnsi="Arial Narrow"/>
          <w:sz w:val="28"/>
          <w:szCs w:val="28"/>
        </w:rPr>
        <w:t xml:space="preserve">La Constitución Política de Colombia manifiesta la competencia del Estado para establecer límites tanto a los gastos que las organizaciones realizan en desarrollo de sus campañas, como a los aportes y contribuciones que los particulares destinen para tal fin. Previendo que en aquellos casos en los que sea debidamente comprobada la omisión de los topes y montos máximos, los candidatos que hayan resultado electos serán sancionados con la pérdida de su investidura o cargo. </w:t>
      </w:r>
      <w:r>
        <w:rPr>
          <w:rStyle w:val="Refdenotaalpie"/>
          <w:rFonts w:ascii="Arial Narrow" w:hAnsi="Arial Narrow"/>
          <w:sz w:val="28"/>
          <w:szCs w:val="28"/>
        </w:rPr>
        <w:footnoteReference w:id="18"/>
      </w:r>
    </w:p>
    <w:p w:rsidR="00323ED8" w:rsidRDefault="00323ED8" w:rsidP="00323ED8">
      <w:pPr>
        <w:pStyle w:val="ecxmsonospacing"/>
        <w:jc w:val="both"/>
      </w:pPr>
      <w:r>
        <w:rPr>
          <w:rFonts w:ascii="Arial Narrow" w:hAnsi="Arial Narrow"/>
          <w:sz w:val="28"/>
          <w:szCs w:val="28"/>
        </w:rPr>
        <w:t>El incumplimiento de los topes máximos de gastos de campañas, es sancionado con pérdida de la investidura o el cargo, exclusión del financiamiento por vía de reposición de votos, y multas</w:t>
      </w:r>
      <w:r>
        <w:rPr>
          <w:rStyle w:val="Refdenotaalpie"/>
          <w:rFonts w:ascii="Arial Narrow" w:hAnsi="Arial Narrow"/>
          <w:sz w:val="28"/>
          <w:szCs w:val="28"/>
        </w:rPr>
        <w:footnoteReference w:id="19"/>
      </w:r>
      <w:r>
        <w:rPr>
          <w:rFonts w:ascii="Arial Narrow" w:hAnsi="Arial Narrow"/>
          <w:sz w:val="28"/>
          <w:szCs w:val="28"/>
        </w:rPr>
        <w:t xml:space="preserve">. En efecto, la Ley 130 de 1994, dispone que </w:t>
      </w:r>
      <w:r>
        <w:rPr>
          <w:rFonts w:ascii="Arial Narrow" w:hAnsi="Arial Narrow"/>
          <w:i/>
          <w:iCs/>
          <w:sz w:val="28"/>
          <w:szCs w:val="28"/>
        </w:rPr>
        <w:t>“…ningún candidato a cargo de elección popular podrá invertir en la respectiva campaña suma que sobrepase la que fije el Consejo Nacional Electoral, bien sea de si propio peculio, del de su familia o de contribuciones de particulares</w:t>
      </w:r>
      <w:r>
        <w:rPr>
          <w:rFonts w:ascii="Arial Narrow" w:hAnsi="Arial Narrow"/>
          <w:sz w:val="28"/>
          <w:szCs w:val="28"/>
        </w:rPr>
        <w:t>”</w:t>
      </w:r>
      <w:r>
        <w:rPr>
          <w:rStyle w:val="Refdenotaalpie"/>
          <w:rFonts w:ascii="Arial Narrow" w:hAnsi="Arial Narrow"/>
          <w:sz w:val="28"/>
          <w:szCs w:val="28"/>
        </w:rPr>
        <w:footnoteReference w:id="20"/>
      </w:r>
      <w:r>
        <w:rPr>
          <w:rFonts w:ascii="Arial Narrow" w:hAnsi="Arial Narrow"/>
          <w:sz w:val="28"/>
          <w:szCs w:val="28"/>
        </w:rPr>
        <w:t>, es deber del Consejo Nacional Electoral fijar esta suma, lo cual debe hacer con una antelación mínima de seis (6) meses al día en que se vaya a efectuar la contienda electoral, para lo cual deberá tener en cuenta el costo real de las campañas, el censo electoral de las circunscripciones y la apropiación que el Estado haga para reponer los gastos que en desarrollo de estas se incurran.</w:t>
      </w:r>
      <w:r>
        <w:rPr>
          <w:rStyle w:val="Refdenotaalpie"/>
          <w:rFonts w:ascii="Arial Narrow" w:hAnsi="Arial Narrow"/>
          <w:sz w:val="28"/>
          <w:szCs w:val="28"/>
        </w:rPr>
        <w:footnoteReference w:id="21"/>
      </w:r>
    </w:p>
    <w:p w:rsidR="00323ED8" w:rsidRDefault="00323ED8" w:rsidP="00323ED8">
      <w:pPr>
        <w:pStyle w:val="ecxmsonospacing"/>
        <w:jc w:val="both"/>
      </w:pPr>
      <w:r>
        <w:rPr>
          <w:rFonts w:ascii="Arial Narrow" w:hAnsi="Arial Narrow"/>
          <w:sz w:val="28"/>
          <w:szCs w:val="28"/>
        </w:rPr>
        <w:t> Para tal efecto de la Financiación y el funcionamiento de los partidos y movimientos políticos la actual legislación Colombiana ha regulado de manera precisa esta materia en cuanto a las fuentes de financiación para el funcionamiento y actividades de los mismos.</w:t>
      </w:r>
      <w:r>
        <w:rPr>
          <w:rStyle w:val="Refdenotaalpie"/>
          <w:rFonts w:ascii="Arial Narrow" w:hAnsi="Arial Narrow"/>
          <w:sz w:val="28"/>
          <w:szCs w:val="28"/>
        </w:rPr>
        <w:footnoteReference w:id="22"/>
      </w:r>
    </w:p>
    <w:p w:rsidR="00323ED8" w:rsidRDefault="00323ED8" w:rsidP="00323ED8">
      <w:pPr>
        <w:pStyle w:val="ecxmsonospacing"/>
        <w:jc w:val="both"/>
      </w:pPr>
      <w:r>
        <w:rPr>
          <w:rFonts w:ascii="Arial Narrow" w:hAnsi="Arial Narrow"/>
          <w:sz w:val="28"/>
          <w:szCs w:val="28"/>
        </w:rPr>
        <w:t>En desarrollo del precepto Constitucional contenido en el artículo 109, la Ley 1475 de 2011 en su artículo 17, el Fondo Nacional de Financiación Política, determino la forma de distribuir los dineros para financiar el funcionamiento de los partidos y movimientos políticos.</w:t>
      </w:r>
    </w:p>
    <w:p w:rsidR="00323ED8" w:rsidRPr="00C27BBC" w:rsidRDefault="00323ED8" w:rsidP="00323ED8">
      <w:pPr>
        <w:pStyle w:val="ecxmsonospacing"/>
        <w:jc w:val="both"/>
        <w:rPr>
          <w:rFonts w:ascii="Arial Narrow" w:hAnsi="Arial Narrow"/>
          <w:sz w:val="28"/>
          <w:szCs w:val="28"/>
        </w:rPr>
      </w:pPr>
      <w:r>
        <w:rPr>
          <w:rFonts w:ascii="Arial Narrow" w:hAnsi="Arial Narrow"/>
          <w:sz w:val="28"/>
          <w:szCs w:val="28"/>
        </w:rPr>
        <w:t>Para tal efecto el legislador tuvo en cuenta los criterios de igualdad y representatividad según el número de votos o curules obtenidas en determinadas corporaciones públicas de elección popular, como también fijo la destinación de</w:t>
      </w:r>
      <w:r w:rsidRPr="00C27BBC">
        <w:rPr>
          <w:rFonts w:ascii="Arial Narrow" w:hAnsi="Arial Narrow"/>
          <w:sz w:val="28"/>
          <w:szCs w:val="28"/>
        </w:rPr>
        <w:t xml:space="preserve"> los respectivos recursos en el cumplimiento de los fines, logro de propósitos y en libre destinación e inversión, con la obligación de debatir y aprobar democráticamente los respectivos presupuestos al interior de cada partido o movimiento.</w:t>
      </w:r>
    </w:p>
    <w:p w:rsidR="00323ED8"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De acuerdo con la norma citada, la forma de distribución de los dineros es la siguiente:</w:t>
      </w:r>
    </w:p>
    <w:p w:rsidR="00323ED8" w:rsidRPr="00C27BBC" w:rsidRDefault="00323ED8" w:rsidP="00323ED8">
      <w:pPr>
        <w:pStyle w:val="Sinespaciado"/>
        <w:jc w:val="both"/>
        <w:rPr>
          <w:rFonts w:ascii="Arial Narrow" w:hAnsi="Arial Narrow"/>
          <w:sz w:val="28"/>
          <w:szCs w:val="28"/>
          <w:lang w:eastAsia="es-CO"/>
        </w:rPr>
      </w:pP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 xml:space="preserve">a) Una suma básica fija equivalente al 10% </w:t>
      </w:r>
      <w:r>
        <w:rPr>
          <w:rFonts w:ascii="Arial Narrow" w:hAnsi="Arial Narrow"/>
          <w:sz w:val="28"/>
          <w:szCs w:val="28"/>
          <w:lang w:eastAsia="es-CO"/>
        </w:rPr>
        <w:t>será</w:t>
      </w:r>
      <w:r w:rsidRPr="00C27BBC">
        <w:rPr>
          <w:rFonts w:ascii="Arial Narrow" w:hAnsi="Arial Narrow"/>
          <w:sz w:val="28"/>
          <w:szCs w:val="28"/>
          <w:lang w:eastAsia="es-CO"/>
        </w:rPr>
        <w:t xml:space="preserve"> distribuida por partes iguales entre todos los p</w:t>
      </w:r>
      <w:r>
        <w:rPr>
          <w:rFonts w:ascii="Arial Narrow" w:hAnsi="Arial Narrow"/>
          <w:sz w:val="28"/>
          <w:szCs w:val="28"/>
          <w:lang w:eastAsia="es-CO"/>
        </w:rPr>
        <w:t>artidos y movimientos políticos con personería jurídica.</w:t>
      </w:r>
    </w:p>
    <w:p w:rsidR="00323ED8"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 </w:t>
      </w:r>
    </w:p>
    <w:p w:rsidR="00323ED8" w:rsidRPr="00C27BBC" w:rsidRDefault="00323ED8" w:rsidP="00323ED8">
      <w:pPr>
        <w:pStyle w:val="Sinespaciado"/>
        <w:jc w:val="both"/>
        <w:rPr>
          <w:rFonts w:ascii="Arial Narrow" w:hAnsi="Arial Narrow"/>
          <w:sz w:val="28"/>
          <w:szCs w:val="28"/>
          <w:lang w:eastAsia="es-CO"/>
        </w:rPr>
      </w:pPr>
      <w:r>
        <w:rPr>
          <w:rFonts w:ascii="Arial Narrow" w:hAnsi="Arial Narrow"/>
          <w:sz w:val="28"/>
          <w:szCs w:val="28"/>
          <w:lang w:eastAsia="es-CO"/>
        </w:rPr>
        <w:t>b) El 15</w:t>
      </w:r>
      <w:r w:rsidRPr="00C27BBC">
        <w:rPr>
          <w:rFonts w:ascii="Arial Narrow" w:hAnsi="Arial Narrow"/>
          <w:sz w:val="28"/>
          <w:szCs w:val="28"/>
          <w:lang w:eastAsia="es-CO"/>
        </w:rPr>
        <w:t xml:space="preserve">% </w:t>
      </w:r>
      <w:r>
        <w:rPr>
          <w:rFonts w:ascii="Arial Narrow" w:hAnsi="Arial Narrow"/>
          <w:sz w:val="28"/>
          <w:szCs w:val="28"/>
          <w:lang w:eastAsia="es-CO"/>
        </w:rPr>
        <w:t xml:space="preserve">se distribuirá en partes iguales </w:t>
      </w:r>
      <w:r w:rsidRPr="00C27BBC">
        <w:rPr>
          <w:rFonts w:ascii="Arial Narrow" w:hAnsi="Arial Narrow"/>
          <w:sz w:val="28"/>
          <w:szCs w:val="28"/>
          <w:lang w:eastAsia="es-CO"/>
        </w:rPr>
        <w:t>entre los partido</w:t>
      </w:r>
      <w:r>
        <w:rPr>
          <w:rFonts w:ascii="Arial Narrow" w:hAnsi="Arial Narrow"/>
          <w:sz w:val="28"/>
          <w:szCs w:val="28"/>
          <w:lang w:eastAsia="es-CO"/>
        </w:rPr>
        <w:t>s o</w:t>
      </w:r>
      <w:r w:rsidRPr="00C27BBC">
        <w:rPr>
          <w:rFonts w:ascii="Arial Narrow" w:hAnsi="Arial Narrow"/>
          <w:sz w:val="28"/>
          <w:szCs w:val="28"/>
          <w:lang w:eastAsia="es-CO"/>
        </w:rPr>
        <w:t xml:space="preserve"> movimientos</w:t>
      </w:r>
      <w:r>
        <w:rPr>
          <w:rFonts w:ascii="Arial Narrow" w:hAnsi="Arial Narrow"/>
          <w:sz w:val="28"/>
          <w:szCs w:val="28"/>
          <w:lang w:eastAsia="es-CO"/>
        </w:rPr>
        <w:t xml:space="preserve"> políticos </w:t>
      </w:r>
      <w:r w:rsidRPr="00C27BBC">
        <w:rPr>
          <w:rFonts w:ascii="Arial Narrow" w:hAnsi="Arial Narrow"/>
          <w:sz w:val="28"/>
          <w:szCs w:val="28"/>
          <w:lang w:eastAsia="es-CO"/>
        </w:rPr>
        <w:t xml:space="preserve"> </w:t>
      </w:r>
      <w:r>
        <w:rPr>
          <w:rFonts w:ascii="Arial Narrow" w:hAnsi="Arial Narrow"/>
          <w:sz w:val="28"/>
          <w:szCs w:val="28"/>
          <w:lang w:eastAsia="es-CO"/>
        </w:rPr>
        <w:t>que hayan obtenido el 3% o más del total de votos emitidos válidamente en el territorio nacional en la última elección de Senado de la Republica o de Cámara de Representantes.</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 </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 xml:space="preserve">c) El </w:t>
      </w:r>
      <w:r>
        <w:rPr>
          <w:rFonts w:ascii="Arial Narrow" w:hAnsi="Arial Narrow"/>
          <w:sz w:val="28"/>
          <w:szCs w:val="28"/>
          <w:lang w:eastAsia="es-CO"/>
        </w:rPr>
        <w:t>40% se distribuirá por partes iguales entre todos los partidos o movimientos en proporción al número de curules obtenidas en la última elección de Congreso.</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 </w:t>
      </w:r>
    </w:p>
    <w:p w:rsidR="00323ED8"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 xml:space="preserve">d) El </w:t>
      </w:r>
      <w:r>
        <w:rPr>
          <w:rFonts w:ascii="Arial Narrow" w:hAnsi="Arial Narrow"/>
          <w:sz w:val="28"/>
          <w:szCs w:val="28"/>
          <w:lang w:eastAsia="es-CO"/>
        </w:rPr>
        <w:t xml:space="preserve">15% se distribuirá, por partes iguales entre todos los partidos o movimientos en proporción al número de curules obtenidas en la </w:t>
      </w:r>
      <w:r w:rsidR="003D2B19">
        <w:rPr>
          <w:rFonts w:ascii="Arial Narrow" w:hAnsi="Arial Narrow"/>
          <w:sz w:val="28"/>
          <w:szCs w:val="28"/>
          <w:lang w:eastAsia="es-CO"/>
        </w:rPr>
        <w:t>última</w:t>
      </w:r>
      <w:r>
        <w:rPr>
          <w:rFonts w:ascii="Arial Narrow" w:hAnsi="Arial Narrow"/>
          <w:sz w:val="28"/>
          <w:szCs w:val="28"/>
          <w:lang w:eastAsia="es-CO"/>
        </w:rPr>
        <w:t xml:space="preserve"> elección.</w:t>
      </w:r>
      <w:r w:rsidRPr="00C27BBC">
        <w:rPr>
          <w:rFonts w:ascii="Arial Narrow" w:hAnsi="Arial Narrow"/>
          <w:sz w:val="28"/>
          <w:szCs w:val="28"/>
          <w:lang w:eastAsia="es-CO"/>
        </w:rPr>
        <w:t xml:space="preserve"> </w:t>
      </w:r>
    </w:p>
    <w:p w:rsidR="00323ED8" w:rsidRDefault="00323ED8" w:rsidP="00323ED8">
      <w:pPr>
        <w:pStyle w:val="Sinespaciado"/>
        <w:jc w:val="both"/>
        <w:rPr>
          <w:rFonts w:ascii="Arial Narrow" w:hAnsi="Arial Narrow"/>
          <w:sz w:val="28"/>
          <w:szCs w:val="28"/>
          <w:lang w:eastAsia="es-CO"/>
        </w:rPr>
      </w:pPr>
    </w:p>
    <w:p w:rsidR="00323ED8" w:rsidRDefault="00323ED8" w:rsidP="00323ED8">
      <w:pPr>
        <w:pStyle w:val="Sinespaciado"/>
        <w:jc w:val="both"/>
        <w:rPr>
          <w:rFonts w:ascii="Arial Narrow" w:hAnsi="Arial Narrow"/>
          <w:sz w:val="28"/>
          <w:szCs w:val="28"/>
          <w:lang w:eastAsia="es-CO"/>
        </w:rPr>
      </w:pPr>
      <w:r>
        <w:rPr>
          <w:rFonts w:ascii="Arial Narrow" w:hAnsi="Arial Narrow"/>
          <w:sz w:val="28"/>
          <w:szCs w:val="28"/>
          <w:lang w:eastAsia="es-CO"/>
        </w:rPr>
        <w:t>e) El 10% se distribuirá, en partes iguales entre todos los partidos o movimientos políticos en proporción al número de curules obtenidas en la última elección de Asambleas Departamentales.</w:t>
      </w:r>
    </w:p>
    <w:p w:rsidR="00323ED8" w:rsidRDefault="00323ED8" w:rsidP="00323ED8">
      <w:pPr>
        <w:pStyle w:val="Sinespaciado"/>
        <w:jc w:val="both"/>
        <w:rPr>
          <w:rFonts w:ascii="Arial Narrow" w:hAnsi="Arial Narrow"/>
          <w:sz w:val="28"/>
          <w:szCs w:val="28"/>
          <w:lang w:eastAsia="es-CO"/>
        </w:rPr>
      </w:pPr>
    </w:p>
    <w:p w:rsidR="00323ED8" w:rsidRDefault="00323ED8" w:rsidP="00323ED8">
      <w:pPr>
        <w:pStyle w:val="Sinespaciado"/>
        <w:jc w:val="both"/>
        <w:rPr>
          <w:rFonts w:ascii="Arial Narrow" w:hAnsi="Arial Narrow"/>
          <w:sz w:val="28"/>
          <w:szCs w:val="28"/>
          <w:lang w:eastAsia="es-CO"/>
        </w:rPr>
      </w:pPr>
      <w:r>
        <w:rPr>
          <w:rFonts w:ascii="Arial Narrow" w:hAnsi="Arial Narrow"/>
          <w:sz w:val="28"/>
          <w:szCs w:val="28"/>
          <w:lang w:eastAsia="es-CO"/>
        </w:rPr>
        <w:t>f) El 5% se distribuirá, por partes iguales entre todos los partidos o movimientos políticos en proporción al número de mujeres elegidas en las corporaciones públicas.</w:t>
      </w:r>
    </w:p>
    <w:p w:rsidR="00323ED8" w:rsidRDefault="00323ED8" w:rsidP="00323ED8">
      <w:pPr>
        <w:pStyle w:val="Sinespaciado"/>
        <w:jc w:val="both"/>
        <w:rPr>
          <w:rFonts w:ascii="Arial Narrow" w:hAnsi="Arial Narrow"/>
          <w:sz w:val="28"/>
          <w:szCs w:val="28"/>
          <w:lang w:eastAsia="es-CO"/>
        </w:rPr>
      </w:pPr>
    </w:p>
    <w:p w:rsidR="00323ED8" w:rsidRPr="00C27BBC" w:rsidRDefault="00323ED8" w:rsidP="00323ED8">
      <w:pPr>
        <w:pStyle w:val="Sinespaciado"/>
        <w:jc w:val="both"/>
        <w:rPr>
          <w:rFonts w:ascii="Arial Narrow" w:hAnsi="Arial Narrow"/>
          <w:sz w:val="28"/>
          <w:szCs w:val="28"/>
          <w:lang w:eastAsia="es-CO"/>
        </w:rPr>
      </w:pPr>
      <w:r>
        <w:rPr>
          <w:rFonts w:ascii="Arial Narrow" w:hAnsi="Arial Narrow"/>
          <w:sz w:val="28"/>
          <w:szCs w:val="28"/>
          <w:lang w:eastAsia="es-CO"/>
        </w:rPr>
        <w:t>g) El 5% se distribuirá, por partes iguales entre todos los partidos o movimientos políticos en proporción al número de jóvenes elegidos en las corporaciones públicas.</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 </w:t>
      </w:r>
    </w:p>
    <w:p w:rsidR="00323ED8"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Para la presente vigencia, el Consejo Nacional Electoral mediante Resolución No. 109 de 2011 fijo la suma VEINTISEIS MIL TRESCIENTOS DIECISIETE MILLONES TRESCIENTOS NOVENTA Y NUEVE MIL TRESCIENTOS CUARENTA Y SEIS PESOS( $ 26.317.399.346), para financiar los gastos de funcionamiento de 12 agrupaciones políticas c</w:t>
      </w:r>
      <w:r>
        <w:rPr>
          <w:rFonts w:ascii="Arial Narrow" w:hAnsi="Arial Narrow"/>
          <w:sz w:val="28"/>
          <w:szCs w:val="28"/>
          <w:lang w:eastAsia="es-CO"/>
        </w:rPr>
        <w:t>on personería jurídica vigente.</w:t>
      </w:r>
    </w:p>
    <w:p w:rsidR="00323ED8" w:rsidRPr="00C27BBC" w:rsidRDefault="00323ED8" w:rsidP="00323ED8">
      <w:pPr>
        <w:pStyle w:val="Sinespaciado"/>
        <w:jc w:val="both"/>
        <w:rPr>
          <w:rFonts w:ascii="Arial Narrow" w:hAnsi="Arial Narrow"/>
          <w:sz w:val="28"/>
          <w:szCs w:val="28"/>
          <w:lang w:eastAsia="es-CO"/>
        </w:rPr>
      </w:pPr>
    </w:p>
    <w:p w:rsidR="00323ED8" w:rsidRDefault="00323ED8" w:rsidP="00323ED8">
      <w:pPr>
        <w:pStyle w:val="Sinespaciado"/>
        <w:jc w:val="both"/>
        <w:rPr>
          <w:rFonts w:ascii="Arial Narrow" w:hAnsi="Arial Narrow"/>
          <w:b/>
          <w:sz w:val="28"/>
          <w:szCs w:val="28"/>
          <w:lang w:eastAsia="es-CO"/>
        </w:rPr>
      </w:pPr>
      <w:r w:rsidRPr="00C27BBC">
        <w:rPr>
          <w:rFonts w:ascii="Arial Narrow" w:hAnsi="Arial Narrow"/>
          <w:sz w:val="28"/>
          <w:szCs w:val="28"/>
          <w:lang w:eastAsia="es-CO"/>
        </w:rPr>
        <w:t xml:space="preserve">2. </w:t>
      </w:r>
      <w:r w:rsidRPr="00136326">
        <w:rPr>
          <w:rFonts w:ascii="Arial Narrow" w:hAnsi="Arial Narrow"/>
          <w:b/>
          <w:sz w:val="28"/>
          <w:szCs w:val="28"/>
          <w:lang w:eastAsia="es-CO"/>
        </w:rPr>
        <w:t>FINANCIACIÓN INDIRECTA</w:t>
      </w:r>
    </w:p>
    <w:p w:rsidR="00323ED8" w:rsidRPr="00C27BBC" w:rsidRDefault="00323ED8" w:rsidP="00323ED8">
      <w:pPr>
        <w:pStyle w:val="Sinespaciado"/>
        <w:jc w:val="both"/>
        <w:rPr>
          <w:rFonts w:ascii="Arial Narrow" w:hAnsi="Arial Narrow"/>
          <w:sz w:val="28"/>
          <w:szCs w:val="28"/>
          <w:lang w:eastAsia="es-CO"/>
        </w:rPr>
      </w:pPr>
    </w:p>
    <w:p w:rsidR="00323ED8" w:rsidRPr="00C871AB" w:rsidRDefault="00323ED8" w:rsidP="00323ED8">
      <w:pPr>
        <w:pStyle w:val="Sinespaciado"/>
        <w:jc w:val="both"/>
        <w:rPr>
          <w:rFonts w:ascii="Arial Narrow" w:hAnsi="Arial Narrow"/>
          <w:b/>
          <w:sz w:val="28"/>
          <w:szCs w:val="28"/>
          <w:lang w:eastAsia="es-CO"/>
        </w:rPr>
      </w:pPr>
      <w:r w:rsidRPr="00C871AB">
        <w:rPr>
          <w:rFonts w:ascii="Arial Narrow" w:hAnsi="Arial Narrow"/>
          <w:b/>
          <w:sz w:val="28"/>
          <w:szCs w:val="28"/>
          <w:lang w:eastAsia="es-CO"/>
        </w:rPr>
        <w:t>2.1. ESPACIOS GRATUITOS EN LA RADIO Y TELEVISIÓN.</w:t>
      </w:r>
    </w:p>
    <w:p w:rsidR="00323ED8" w:rsidRPr="00C27BBC" w:rsidRDefault="00323ED8" w:rsidP="00323ED8">
      <w:pPr>
        <w:pStyle w:val="Sinespaciado"/>
        <w:jc w:val="both"/>
        <w:rPr>
          <w:rFonts w:ascii="Arial Narrow" w:hAnsi="Arial Narrow"/>
          <w:sz w:val="28"/>
          <w:szCs w:val="28"/>
          <w:lang w:eastAsia="es-CO"/>
        </w:rPr>
      </w:pPr>
    </w:p>
    <w:p w:rsidR="00323ED8"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 xml:space="preserve">Se establece como principio general, la libertad de acceso de los partidos, movimientos y candidatos a los medios de comunicación. </w:t>
      </w:r>
    </w:p>
    <w:p w:rsidR="00323ED8" w:rsidRPr="00C27BBC" w:rsidRDefault="00323ED8" w:rsidP="00323ED8">
      <w:pPr>
        <w:pStyle w:val="Sinespaciado"/>
        <w:jc w:val="both"/>
        <w:rPr>
          <w:rFonts w:ascii="Arial Narrow" w:hAnsi="Arial Narrow"/>
          <w:sz w:val="28"/>
          <w:szCs w:val="28"/>
          <w:lang w:eastAsia="es-CO"/>
        </w:rPr>
      </w:pPr>
    </w:p>
    <w:p w:rsidR="00323ED8"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En efecto, conforme al artículo 111 de la Constitución Política los partidos y movimientos políticos con personería jurídica tienen derecho a utilizar los medios de comunicación social del Estado en todo tiempo, conforme a la ley.</w:t>
      </w:r>
    </w:p>
    <w:p w:rsidR="00323ED8" w:rsidRPr="00C27BBC" w:rsidRDefault="00323ED8" w:rsidP="00323ED8">
      <w:pPr>
        <w:pStyle w:val="Sinespaciado"/>
        <w:jc w:val="both"/>
        <w:rPr>
          <w:rFonts w:ascii="Arial Narrow" w:hAnsi="Arial Narrow"/>
          <w:sz w:val="28"/>
          <w:szCs w:val="28"/>
          <w:lang w:eastAsia="es-CO"/>
        </w:rPr>
      </w:pPr>
    </w:p>
    <w:p w:rsidR="00323ED8"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Las agrupaciones políticas acceden a la televisión y radio nacional en forma permanente para divulgación política, para que sus candidatos expongan sus tesis y programas en las elecciones presidenciales y para realizar propaganda electoral a favor de sus candidatos al Congreso de la Republica.</w:t>
      </w:r>
    </w:p>
    <w:p w:rsidR="00323ED8" w:rsidRPr="00C27BBC" w:rsidRDefault="00323ED8" w:rsidP="00323ED8">
      <w:pPr>
        <w:pStyle w:val="Sinespaciado"/>
        <w:jc w:val="both"/>
        <w:rPr>
          <w:rFonts w:ascii="Arial Narrow" w:hAnsi="Arial Narrow"/>
          <w:sz w:val="28"/>
          <w:szCs w:val="28"/>
          <w:lang w:eastAsia="es-CO"/>
        </w:rPr>
      </w:pP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Al Consejo Nacional Electoral, previo concepto del Consejo Nacional de Televisión o el organismo que haga sus veces, le corresponde establecer el número y duración de los espacios y reglamentar la utilización de los mismos, en forma que se garantice el respeto a las instituciones y a la honra de las personas.</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 </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 xml:space="preserve">El consejo Nacional Electoral mediante Resoluciones 0020 y 0021 ambas de 2011, asigno el número y duración de los espacios institucionales de divulgación política de de los partidos y movimientos políticos con personería jurídica en los servicios de Televisión del Estado y en la Radio Nacional, respectivamente. </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 </w:t>
      </w:r>
    </w:p>
    <w:p w:rsidR="00323ED8" w:rsidRPr="00136326" w:rsidRDefault="00323ED8" w:rsidP="00323ED8">
      <w:pPr>
        <w:pStyle w:val="Sinespaciado"/>
        <w:jc w:val="both"/>
        <w:rPr>
          <w:rFonts w:ascii="Arial Narrow" w:hAnsi="Arial Narrow"/>
          <w:b/>
          <w:sz w:val="28"/>
          <w:szCs w:val="28"/>
          <w:lang w:eastAsia="es-CO"/>
        </w:rPr>
      </w:pPr>
      <w:r w:rsidRPr="00136326">
        <w:rPr>
          <w:rFonts w:ascii="Arial Narrow" w:hAnsi="Arial Narrow"/>
          <w:b/>
          <w:sz w:val="28"/>
          <w:szCs w:val="28"/>
          <w:lang w:eastAsia="es-CO"/>
        </w:rPr>
        <w:t>2.2</w:t>
      </w:r>
      <w:r w:rsidRPr="00C27BBC">
        <w:rPr>
          <w:rFonts w:ascii="Arial Narrow" w:hAnsi="Arial Narrow"/>
          <w:sz w:val="28"/>
          <w:szCs w:val="28"/>
          <w:lang w:eastAsia="es-CO"/>
        </w:rPr>
        <w:t xml:space="preserve">. </w:t>
      </w:r>
      <w:r w:rsidRPr="00136326">
        <w:rPr>
          <w:rFonts w:ascii="Arial Narrow" w:hAnsi="Arial Narrow"/>
          <w:b/>
          <w:sz w:val="28"/>
          <w:szCs w:val="28"/>
          <w:lang w:eastAsia="es-CO"/>
        </w:rPr>
        <w:t>FINANCIACIÓN DE LAS CAMPAÑAS ELECTORALES.</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 </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 xml:space="preserve">Como se anotó anteriormente, el artículo 109 de la Constitución Política establece que las campañas electorales que adelanten los candidatos avalados por partidos y movimientos con personería jurídica o por grupos significativos de ciudadanos, serán financiadas parcialmente por el Estado. </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 </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 xml:space="preserve">El sistema adoptado en Colombia es el de financiación mixta en el sentido de que proviene del Estado y de los particulares. La pública o estatal proviene a través de reposición parcial y posterior de gastos de campaña y con la posibilidad de entrega de anticipos en los términos y condiciones que establezca la ley. </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 </w:t>
      </w:r>
    </w:p>
    <w:p w:rsidR="00323ED8" w:rsidRPr="00136326" w:rsidRDefault="00323ED8" w:rsidP="00323ED8">
      <w:pPr>
        <w:pStyle w:val="Sinespaciado"/>
        <w:jc w:val="both"/>
        <w:rPr>
          <w:rFonts w:ascii="Arial Narrow" w:hAnsi="Arial Narrow"/>
          <w:b/>
          <w:sz w:val="28"/>
          <w:szCs w:val="28"/>
          <w:lang w:eastAsia="es-CO"/>
        </w:rPr>
      </w:pPr>
      <w:r w:rsidRPr="00136326">
        <w:rPr>
          <w:rFonts w:ascii="Arial Narrow" w:hAnsi="Arial Narrow"/>
          <w:b/>
          <w:sz w:val="28"/>
          <w:szCs w:val="28"/>
          <w:lang w:eastAsia="es-CO"/>
        </w:rPr>
        <w:t>2.3 FINANCIACIÓN VIA REPOSICIÓN</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 </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La financiación por vía de reposición tiene por objeto reponer en parte los gastos en que hayan incurrido los candidatos en desarrollo de sus campañas electorales.</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 </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Se efectuar a través de sumas variables por voto válido depositado por las listas o candidatos inscritos según el caso, y que hayan alcanzado el número de votos o umbral establecidos en la ley.</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 </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En relación con las campañas para Presidente de la Republica, la ley 996 de 2005 estableció que para tener derecho a la reposición de votos los candidatos deberán obtener en la elección al menos una votación igual o superior al cuatro por ciento (4%) de los votos válidos depositados. El candidato que no alcance dicho porcentaje no tendrá derecho a la reposición y deberá devolver el monto de la financiación estatal previa en su totalidad.</w:t>
      </w:r>
    </w:p>
    <w:p w:rsidR="00323ED8" w:rsidRPr="00C27BBC" w:rsidRDefault="00323ED8" w:rsidP="00323ED8">
      <w:pPr>
        <w:pStyle w:val="Sinespaciado"/>
        <w:jc w:val="both"/>
        <w:rPr>
          <w:rFonts w:ascii="Arial Narrow" w:hAnsi="Arial Narrow"/>
          <w:sz w:val="28"/>
          <w:szCs w:val="28"/>
          <w:lang w:eastAsia="es-CO"/>
        </w:rPr>
      </w:pPr>
      <w:r>
        <w:rPr>
          <w:rFonts w:ascii="Arial Narrow" w:hAnsi="Arial Narrow"/>
          <w:sz w:val="28"/>
          <w:szCs w:val="28"/>
          <w:lang w:eastAsia="es-CO"/>
        </w:rPr>
        <w:t> </w:t>
      </w:r>
      <w:r w:rsidRPr="00C27BBC">
        <w:rPr>
          <w:rFonts w:ascii="Arial Narrow" w:hAnsi="Arial Narrow"/>
          <w:sz w:val="28"/>
          <w:szCs w:val="28"/>
          <w:lang w:eastAsia="es-CO"/>
        </w:rPr>
        <w:t> </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 xml:space="preserve">La entrega de la reposición se hace a través de los partidos o movimientos políticos, y la distribución se efectúa según lo dispuesto en sus estatutos. En caso de coaliciones partidistas se debe determinar previamente la forma de distribución so pena de perder la reposición. </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 </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Se destaca que la reposición de gastos únicamente cubre hasta lo efectivamente gastado, sin importar que la respectiva votación arroje una cantidad superior de dinero.</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 </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 xml:space="preserve">El valor de la reposición por  voto válido la actualiza el Consejo Nacional Electoral por un sistema de corrección monetaria el cual se aplica anualmente en función de las variaciones del índice de precios al consumidor. </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 </w:t>
      </w:r>
    </w:p>
    <w:p w:rsidR="00323ED8" w:rsidRPr="00136326" w:rsidRDefault="00323ED8" w:rsidP="00323ED8">
      <w:pPr>
        <w:pStyle w:val="Sinespaciado"/>
        <w:jc w:val="both"/>
        <w:rPr>
          <w:rFonts w:ascii="Arial Narrow" w:hAnsi="Arial Narrow"/>
          <w:b/>
          <w:sz w:val="28"/>
          <w:szCs w:val="28"/>
          <w:lang w:eastAsia="es-CO"/>
        </w:rPr>
      </w:pPr>
      <w:r w:rsidRPr="00136326">
        <w:rPr>
          <w:rFonts w:ascii="Arial Narrow" w:hAnsi="Arial Narrow"/>
          <w:b/>
          <w:sz w:val="28"/>
          <w:szCs w:val="28"/>
          <w:lang w:eastAsia="es-CO"/>
        </w:rPr>
        <w:t>2.4 ANTICIPOS</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 </w:t>
      </w:r>
    </w:p>
    <w:p w:rsidR="00323ED8" w:rsidRPr="00C871AB" w:rsidRDefault="00323ED8" w:rsidP="00323ED8">
      <w:pPr>
        <w:pStyle w:val="Sinespaciado"/>
        <w:jc w:val="both"/>
        <w:rPr>
          <w:rFonts w:ascii="Arial Narrow" w:hAnsi="Arial Narrow"/>
          <w:sz w:val="28"/>
          <w:szCs w:val="28"/>
          <w:lang w:eastAsia="es-CO"/>
        </w:rPr>
      </w:pPr>
      <w:r>
        <w:rPr>
          <w:rFonts w:ascii="Arial Narrow" w:hAnsi="Arial Narrow"/>
          <w:sz w:val="28"/>
          <w:szCs w:val="28"/>
          <w:lang w:eastAsia="es-CO"/>
        </w:rPr>
        <w:t>L</w:t>
      </w:r>
      <w:r w:rsidRPr="00C27BBC">
        <w:rPr>
          <w:rFonts w:ascii="Arial Narrow" w:hAnsi="Arial Narrow"/>
          <w:sz w:val="28"/>
          <w:szCs w:val="28"/>
          <w:lang w:eastAsia="es-CO"/>
        </w:rPr>
        <w:t>a Constitución prevé como mecanismo de financiación los anticipos y dejo a la ley la regulación de los requisitos y condiciones para acceder a los mismos</w:t>
      </w:r>
      <w:r>
        <w:rPr>
          <w:rFonts w:ascii="Arial Narrow" w:hAnsi="Arial Narrow"/>
          <w:sz w:val="28"/>
          <w:szCs w:val="28"/>
          <w:lang w:eastAsia="es-CO"/>
        </w:rPr>
        <w:t>, por su parte la</w:t>
      </w:r>
      <w:r>
        <w:rPr>
          <w:rFonts w:ascii="Arial Narrow" w:hAnsi="Arial Narrow"/>
          <w:sz w:val="28"/>
          <w:szCs w:val="28"/>
        </w:rPr>
        <w:t xml:space="preserve"> Ley 1475 de 2011, reglamento que se podrá solicitar en forma justificada al Consejo Nacional Electoral has un (80%) de anticipo de la Financiación Estatal.</w:t>
      </w:r>
      <w:r>
        <w:rPr>
          <w:rStyle w:val="Refdenotaalpie"/>
          <w:rFonts w:ascii="Arial Narrow" w:hAnsi="Arial Narrow"/>
          <w:sz w:val="28"/>
          <w:szCs w:val="28"/>
        </w:rPr>
        <w:footnoteReference w:id="23"/>
      </w:r>
    </w:p>
    <w:p w:rsidR="00323ED8" w:rsidRPr="00C871AB" w:rsidRDefault="00323ED8" w:rsidP="00323ED8">
      <w:pPr>
        <w:pStyle w:val="ecxmsonospacing"/>
        <w:jc w:val="both"/>
        <w:rPr>
          <w:rFonts w:ascii="Arial Narrow" w:hAnsi="Arial Narrow"/>
          <w:sz w:val="28"/>
          <w:szCs w:val="28"/>
        </w:rPr>
      </w:pPr>
      <w:r>
        <w:rPr>
          <w:rFonts w:ascii="Arial Narrow" w:hAnsi="Arial Narrow"/>
          <w:sz w:val="28"/>
          <w:szCs w:val="28"/>
        </w:rPr>
        <w:t xml:space="preserve">El valor del anticipo se deducirá de la financiación que se le otorga al partido o movimiento político o grupo significativo de ciudadanos por concepto de reposición de gastos de </w:t>
      </w:r>
      <w:r w:rsidRPr="00C871AB">
        <w:rPr>
          <w:rFonts w:ascii="Arial Narrow" w:hAnsi="Arial Narrow"/>
          <w:sz w:val="28"/>
          <w:szCs w:val="28"/>
        </w:rPr>
        <w:t>campaña.</w:t>
      </w:r>
    </w:p>
    <w:p w:rsidR="00323ED8" w:rsidRPr="00C871AB" w:rsidRDefault="00323ED8" w:rsidP="00323ED8">
      <w:pPr>
        <w:pStyle w:val="Sinespaciado"/>
        <w:jc w:val="both"/>
        <w:rPr>
          <w:rFonts w:ascii="Arial Narrow" w:hAnsi="Arial Narrow"/>
          <w:sz w:val="28"/>
          <w:szCs w:val="28"/>
          <w:lang w:eastAsia="es-CO"/>
        </w:rPr>
      </w:pPr>
      <w:r w:rsidRPr="00C871AB">
        <w:rPr>
          <w:rFonts w:ascii="Arial Narrow" w:hAnsi="Arial Narrow"/>
          <w:color w:val="000000"/>
          <w:sz w:val="28"/>
          <w:szCs w:val="28"/>
          <w:lang w:val="es-ES_tradnl" w:eastAsia="es-CO"/>
        </w:rPr>
        <w:t xml:space="preserve">Los anticipos para las </w:t>
      </w:r>
      <w:r w:rsidRPr="00C871AB">
        <w:rPr>
          <w:rFonts w:ascii="Arial Narrow" w:hAnsi="Arial Narrow"/>
          <w:bCs/>
          <w:color w:val="000000"/>
          <w:sz w:val="28"/>
          <w:szCs w:val="28"/>
          <w:lang w:val="es-ES_tradnl" w:eastAsia="es-CO"/>
        </w:rPr>
        <w:t>consultas</w:t>
      </w:r>
      <w:r w:rsidRPr="00C871AB">
        <w:rPr>
          <w:rFonts w:ascii="Arial Narrow" w:hAnsi="Arial Narrow"/>
          <w:color w:val="000000"/>
          <w:sz w:val="28"/>
          <w:szCs w:val="28"/>
          <w:lang w:val="es-ES_tradnl" w:eastAsia="es-CO"/>
        </w:rPr>
        <w:t xml:space="preserve"> y para </w:t>
      </w:r>
      <w:r w:rsidRPr="00C871AB">
        <w:rPr>
          <w:rFonts w:ascii="Arial Narrow" w:hAnsi="Arial Narrow"/>
          <w:bCs/>
          <w:color w:val="000000"/>
          <w:sz w:val="28"/>
          <w:szCs w:val="28"/>
          <w:lang w:val="es-ES_tradnl" w:eastAsia="es-CO"/>
        </w:rPr>
        <w:t xml:space="preserve">campañas electorales </w:t>
      </w:r>
      <w:r w:rsidRPr="00C871AB">
        <w:rPr>
          <w:rFonts w:ascii="Arial Narrow" w:hAnsi="Arial Narrow"/>
          <w:color w:val="000000"/>
          <w:sz w:val="28"/>
          <w:szCs w:val="28"/>
          <w:lang w:val="es-ES_tradnl" w:eastAsia="es-CO"/>
        </w:rPr>
        <w:t>no solo para la Presidencia de la Republica sino para cualquier otro cargo o corporación de elección popular.</w:t>
      </w:r>
    </w:p>
    <w:p w:rsidR="00323ED8" w:rsidRPr="00C871AB" w:rsidRDefault="00323ED8" w:rsidP="00323ED8">
      <w:pPr>
        <w:pStyle w:val="Sinespaciado"/>
        <w:jc w:val="both"/>
        <w:rPr>
          <w:rFonts w:ascii="Arial Narrow" w:hAnsi="Arial Narrow"/>
          <w:sz w:val="28"/>
          <w:szCs w:val="28"/>
          <w:lang w:eastAsia="es-CO"/>
        </w:rPr>
      </w:pPr>
      <w:r w:rsidRPr="00C871AB">
        <w:rPr>
          <w:rFonts w:ascii="Arial Narrow" w:hAnsi="Arial Narrow"/>
          <w:color w:val="000000"/>
          <w:sz w:val="28"/>
          <w:szCs w:val="28"/>
          <w:lang w:val="es-ES_tradnl" w:eastAsia="es-CO"/>
        </w:rPr>
        <w:t> </w:t>
      </w:r>
    </w:p>
    <w:p w:rsidR="00323ED8" w:rsidRPr="00C871AB" w:rsidRDefault="00323ED8" w:rsidP="00323ED8">
      <w:pPr>
        <w:pStyle w:val="Sinespaciado"/>
        <w:jc w:val="both"/>
        <w:rPr>
          <w:rFonts w:ascii="Arial Narrow" w:hAnsi="Arial Narrow"/>
          <w:sz w:val="28"/>
          <w:szCs w:val="28"/>
          <w:lang w:eastAsia="es-CO"/>
        </w:rPr>
      </w:pPr>
      <w:r w:rsidRPr="00C871AB">
        <w:rPr>
          <w:rFonts w:ascii="Arial Narrow" w:hAnsi="Arial Narrow"/>
          <w:color w:val="000000"/>
          <w:sz w:val="28"/>
          <w:szCs w:val="28"/>
          <w:lang w:val="es-ES_tradnl" w:eastAsia="es-CO"/>
        </w:rPr>
        <w:t>El anticipo lo autoriza el Consejo Nacional Electoral directamente a los partidos, movimientos y grupos significativos de ciudadanos hasta un monto equivalente al </w:t>
      </w:r>
      <w:r w:rsidRPr="00C871AB">
        <w:rPr>
          <w:rFonts w:ascii="Arial Narrow" w:hAnsi="Arial Narrow"/>
          <w:bCs/>
          <w:color w:val="000000"/>
          <w:sz w:val="28"/>
          <w:szCs w:val="28"/>
          <w:lang w:val="es-ES_tradnl" w:eastAsia="es-CO"/>
        </w:rPr>
        <w:t>80%</w:t>
      </w:r>
      <w:r w:rsidRPr="00C871AB">
        <w:rPr>
          <w:rFonts w:ascii="Arial Narrow" w:hAnsi="Arial Narrow"/>
          <w:color w:val="000000"/>
          <w:sz w:val="28"/>
          <w:szCs w:val="28"/>
          <w:lang w:val="es-ES_tradnl" w:eastAsia="es-CO"/>
        </w:rPr>
        <w:t xml:space="preserve"> de la financiación estatal. </w:t>
      </w:r>
    </w:p>
    <w:p w:rsidR="00323ED8" w:rsidRPr="00C871AB" w:rsidRDefault="00323ED8" w:rsidP="00323ED8">
      <w:pPr>
        <w:pStyle w:val="Sinespaciado"/>
        <w:jc w:val="both"/>
        <w:rPr>
          <w:rFonts w:ascii="Arial Narrow" w:hAnsi="Arial Narrow"/>
          <w:sz w:val="28"/>
          <w:szCs w:val="28"/>
          <w:lang w:eastAsia="es-CO"/>
        </w:rPr>
      </w:pPr>
      <w:r w:rsidRPr="00C871AB">
        <w:rPr>
          <w:rFonts w:ascii="Arial Narrow" w:hAnsi="Arial Narrow"/>
          <w:color w:val="000000"/>
          <w:sz w:val="28"/>
          <w:szCs w:val="28"/>
          <w:lang w:val="es-ES_tradnl" w:eastAsia="es-CO"/>
        </w:rPr>
        <w:t> </w:t>
      </w:r>
    </w:p>
    <w:p w:rsidR="00323ED8" w:rsidRDefault="00323ED8" w:rsidP="00323ED8">
      <w:pPr>
        <w:pStyle w:val="Sinespaciado"/>
        <w:jc w:val="both"/>
        <w:rPr>
          <w:rFonts w:ascii="Arial Narrow" w:hAnsi="Arial Narrow"/>
          <w:color w:val="000000"/>
          <w:sz w:val="28"/>
          <w:szCs w:val="28"/>
          <w:lang w:val="es-ES_tradnl" w:eastAsia="es-CO"/>
        </w:rPr>
      </w:pPr>
      <w:r w:rsidRPr="00C871AB">
        <w:rPr>
          <w:rFonts w:ascii="Arial Narrow" w:hAnsi="Arial Narrow"/>
          <w:color w:val="000000"/>
          <w:sz w:val="28"/>
          <w:szCs w:val="28"/>
          <w:lang w:val="es-ES_tradnl" w:eastAsia="es-CO"/>
        </w:rPr>
        <w:t> El anticipo se autoriza teniendo en cuenta la disponibilidad presupuestal, y su cuantía se calcula a partir del valor de la financiación estatal recibida por el solicitante en la campaña anterior para el mismo cargo o corporación, en la respectiva circunscripción, actualizado con base en el índice de precios del consumidor. </w:t>
      </w:r>
    </w:p>
    <w:p w:rsidR="00323ED8" w:rsidRPr="00C871AB" w:rsidRDefault="00323ED8" w:rsidP="00323ED8">
      <w:pPr>
        <w:pStyle w:val="Sinespaciado"/>
        <w:jc w:val="both"/>
        <w:rPr>
          <w:rFonts w:ascii="Arial Narrow" w:hAnsi="Arial Narrow"/>
          <w:sz w:val="28"/>
          <w:szCs w:val="28"/>
          <w:lang w:eastAsia="es-CO"/>
        </w:rPr>
      </w:pPr>
    </w:p>
    <w:p w:rsidR="00323ED8" w:rsidRPr="00C871AB" w:rsidRDefault="00323ED8" w:rsidP="00323ED8">
      <w:pPr>
        <w:pStyle w:val="Sinespaciado"/>
        <w:jc w:val="both"/>
        <w:rPr>
          <w:rFonts w:ascii="Arial Narrow" w:hAnsi="Arial Narrow"/>
          <w:sz w:val="28"/>
          <w:szCs w:val="28"/>
          <w:lang w:eastAsia="es-CO"/>
        </w:rPr>
      </w:pPr>
      <w:r w:rsidRPr="00C871AB">
        <w:rPr>
          <w:rFonts w:ascii="Arial Narrow" w:hAnsi="Arial Narrow"/>
          <w:color w:val="000000"/>
          <w:sz w:val="28"/>
          <w:szCs w:val="28"/>
          <w:lang w:val="es-ES_tradnl" w:eastAsia="es-CO"/>
        </w:rPr>
        <w:t xml:space="preserve">Para el giro del anticipo previamente debe estar autorizada y aprobada la respectiva </w:t>
      </w:r>
      <w:r w:rsidRPr="00C871AB">
        <w:rPr>
          <w:rFonts w:ascii="Arial Narrow" w:hAnsi="Arial Narrow"/>
          <w:bCs/>
          <w:color w:val="000000"/>
          <w:sz w:val="28"/>
          <w:szCs w:val="28"/>
          <w:lang w:val="es-ES_tradnl" w:eastAsia="es-CO"/>
        </w:rPr>
        <w:t>póliza o garantía</w:t>
      </w:r>
      <w:r w:rsidRPr="00C871AB">
        <w:rPr>
          <w:rFonts w:ascii="Arial Narrow" w:hAnsi="Arial Narrow"/>
          <w:color w:val="000000"/>
          <w:sz w:val="28"/>
          <w:szCs w:val="28"/>
          <w:lang w:val="es-ES_tradnl" w:eastAsia="es-CO"/>
        </w:rPr>
        <w:t>, debiéndose girar hasta el monto garantizado dentro de los cinco días siguientes a la inscripción del candidato o lista o correspondiente.</w:t>
      </w:r>
    </w:p>
    <w:p w:rsidR="00323ED8" w:rsidRPr="00C871AB" w:rsidRDefault="00323ED8" w:rsidP="00323ED8">
      <w:pPr>
        <w:pStyle w:val="Sinespaciado"/>
        <w:jc w:val="both"/>
        <w:rPr>
          <w:rFonts w:ascii="Arial Narrow" w:hAnsi="Arial Narrow"/>
          <w:sz w:val="28"/>
          <w:szCs w:val="28"/>
          <w:lang w:eastAsia="es-CO"/>
        </w:rPr>
      </w:pPr>
      <w:r w:rsidRPr="00C871AB">
        <w:rPr>
          <w:rFonts w:ascii="Arial Narrow" w:hAnsi="Arial Narrow"/>
          <w:color w:val="000000"/>
          <w:sz w:val="28"/>
          <w:szCs w:val="28"/>
          <w:lang w:val="es-ES_tradnl" w:eastAsia="es-CO"/>
        </w:rPr>
        <w:t> </w:t>
      </w:r>
    </w:p>
    <w:p w:rsidR="00323ED8" w:rsidRPr="00C871AB" w:rsidRDefault="00323ED8" w:rsidP="00323ED8">
      <w:pPr>
        <w:pStyle w:val="Sinespaciado"/>
        <w:jc w:val="both"/>
        <w:rPr>
          <w:rFonts w:ascii="Arial Narrow" w:hAnsi="Arial Narrow"/>
          <w:sz w:val="28"/>
          <w:szCs w:val="28"/>
          <w:lang w:eastAsia="es-CO"/>
        </w:rPr>
      </w:pPr>
      <w:r w:rsidRPr="00C871AB">
        <w:rPr>
          <w:rFonts w:ascii="Arial Narrow" w:hAnsi="Arial Narrow"/>
          <w:color w:val="000000"/>
          <w:sz w:val="28"/>
          <w:szCs w:val="28"/>
          <w:lang w:val="es-ES_tradnl" w:eastAsia="es-CO"/>
        </w:rPr>
        <w:t xml:space="preserve">El valor del anticipo se </w:t>
      </w:r>
      <w:r w:rsidRPr="00C871AB">
        <w:rPr>
          <w:rFonts w:ascii="Arial Narrow" w:hAnsi="Arial Narrow"/>
          <w:bCs/>
          <w:color w:val="000000"/>
          <w:sz w:val="28"/>
          <w:szCs w:val="28"/>
          <w:lang w:val="es-ES_tradnl" w:eastAsia="es-CO"/>
        </w:rPr>
        <w:t>deduce</w:t>
      </w:r>
      <w:r w:rsidRPr="00C871AB">
        <w:rPr>
          <w:rFonts w:ascii="Arial Narrow" w:hAnsi="Arial Narrow"/>
          <w:color w:val="000000"/>
          <w:sz w:val="28"/>
          <w:szCs w:val="28"/>
          <w:lang w:val="es-ES_tradnl" w:eastAsia="es-CO"/>
        </w:rPr>
        <w:t xml:space="preserve"> de la financiación que le correspondiere al partido o movimiento político o grupo significativo de ciudadanos por </w:t>
      </w:r>
      <w:r w:rsidRPr="00C871AB">
        <w:rPr>
          <w:rFonts w:ascii="Arial Narrow" w:hAnsi="Arial Narrow"/>
          <w:bCs/>
          <w:color w:val="000000"/>
          <w:sz w:val="28"/>
          <w:szCs w:val="28"/>
          <w:lang w:val="es-ES_tradnl" w:eastAsia="es-CO"/>
        </w:rPr>
        <w:t>concepto de reposición de gastos de la campaña.</w:t>
      </w:r>
    </w:p>
    <w:p w:rsidR="00323ED8" w:rsidRPr="00C871AB" w:rsidRDefault="00323ED8" w:rsidP="00323ED8">
      <w:pPr>
        <w:pStyle w:val="Sinespaciado"/>
        <w:jc w:val="both"/>
        <w:rPr>
          <w:rFonts w:ascii="Arial Narrow" w:hAnsi="Arial Narrow"/>
          <w:sz w:val="28"/>
          <w:szCs w:val="28"/>
          <w:lang w:eastAsia="es-CO"/>
        </w:rPr>
      </w:pPr>
      <w:r w:rsidRPr="00C871AB">
        <w:rPr>
          <w:rFonts w:ascii="Arial Narrow" w:hAnsi="Arial Narrow"/>
          <w:color w:val="000000"/>
          <w:sz w:val="28"/>
          <w:szCs w:val="28"/>
          <w:lang w:val="es-ES_tradnl" w:eastAsia="es-CO"/>
        </w:rPr>
        <w:t> </w:t>
      </w:r>
    </w:p>
    <w:p w:rsidR="00323ED8" w:rsidRDefault="00323ED8" w:rsidP="00323ED8">
      <w:pPr>
        <w:pStyle w:val="Sinespaciado"/>
        <w:jc w:val="both"/>
        <w:rPr>
          <w:rFonts w:ascii="Arial Narrow" w:hAnsi="Arial Narrow"/>
          <w:color w:val="000000"/>
          <w:sz w:val="28"/>
          <w:szCs w:val="28"/>
          <w:lang w:val="es-ES_tradnl" w:eastAsia="es-CO"/>
        </w:rPr>
      </w:pPr>
      <w:r w:rsidRPr="00C871AB">
        <w:rPr>
          <w:rFonts w:ascii="Arial Narrow" w:hAnsi="Arial Narrow"/>
          <w:color w:val="000000"/>
          <w:sz w:val="28"/>
          <w:szCs w:val="28"/>
          <w:lang w:val="es-ES_tradnl" w:eastAsia="es-CO"/>
        </w:rPr>
        <w:t xml:space="preserve">En caso de que no se obtuviere derecho a financiación estatal, el beneficiario del anticipo deberá </w:t>
      </w:r>
      <w:r w:rsidRPr="00C871AB">
        <w:rPr>
          <w:rFonts w:ascii="Arial Narrow" w:hAnsi="Arial Narrow"/>
          <w:bCs/>
          <w:color w:val="000000"/>
          <w:sz w:val="28"/>
          <w:szCs w:val="28"/>
          <w:lang w:val="es-ES_tradnl" w:eastAsia="es-CO"/>
        </w:rPr>
        <w:t>devolverlo</w:t>
      </w:r>
      <w:r w:rsidRPr="00C871AB">
        <w:rPr>
          <w:rFonts w:ascii="Arial Narrow" w:hAnsi="Arial Narrow"/>
          <w:color w:val="000000"/>
          <w:sz w:val="28"/>
          <w:szCs w:val="28"/>
          <w:lang w:val="es-ES_tradnl" w:eastAsia="es-CO"/>
        </w:rPr>
        <w:t xml:space="preserve"> en su totalidad dentro de los tres meses siguientes a la declaratoria de la elección, a cuyo vencimiento se hará efectiva la correspondiente </w:t>
      </w:r>
      <w:r w:rsidRPr="00C871AB">
        <w:rPr>
          <w:rFonts w:ascii="Arial Narrow" w:hAnsi="Arial Narrow"/>
          <w:bCs/>
          <w:color w:val="000000"/>
          <w:sz w:val="28"/>
          <w:szCs w:val="28"/>
          <w:lang w:val="es-ES_tradnl" w:eastAsia="es-CO"/>
        </w:rPr>
        <w:t>póliza o garantía</w:t>
      </w:r>
      <w:r w:rsidRPr="00C871AB">
        <w:rPr>
          <w:rFonts w:ascii="Arial Narrow" w:hAnsi="Arial Narrow"/>
          <w:color w:val="000000"/>
          <w:sz w:val="28"/>
          <w:szCs w:val="28"/>
          <w:lang w:val="es-ES_tradnl" w:eastAsia="es-CO"/>
        </w:rPr>
        <w:t xml:space="preserve">. </w:t>
      </w:r>
    </w:p>
    <w:p w:rsidR="00323ED8" w:rsidRPr="00C871AB" w:rsidRDefault="00323ED8" w:rsidP="00323ED8">
      <w:pPr>
        <w:pStyle w:val="Sinespaciado"/>
        <w:jc w:val="both"/>
        <w:rPr>
          <w:rFonts w:ascii="Arial Narrow" w:hAnsi="Arial Narrow"/>
          <w:sz w:val="28"/>
          <w:szCs w:val="28"/>
          <w:lang w:eastAsia="es-CO"/>
        </w:rPr>
      </w:pPr>
    </w:p>
    <w:p w:rsidR="00323ED8" w:rsidRPr="00C871AB" w:rsidRDefault="00323ED8" w:rsidP="00323ED8">
      <w:pPr>
        <w:pStyle w:val="Sinespaciado"/>
        <w:jc w:val="both"/>
        <w:rPr>
          <w:rFonts w:ascii="Arial Narrow" w:hAnsi="Arial Narrow"/>
          <w:sz w:val="28"/>
          <w:szCs w:val="28"/>
          <w:lang w:eastAsia="es-CO"/>
        </w:rPr>
      </w:pPr>
      <w:r w:rsidRPr="00C871AB">
        <w:rPr>
          <w:rFonts w:ascii="Arial Narrow" w:hAnsi="Arial Narrow"/>
          <w:color w:val="000000"/>
          <w:sz w:val="28"/>
          <w:szCs w:val="28"/>
          <w:lang w:val="es-ES_tradnl" w:eastAsia="es-CO"/>
        </w:rPr>
        <w:t xml:space="preserve">Si </w:t>
      </w:r>
      <w:r>
        <w:rPr>
          <w:rFonts w:ascii="Arial Narrow" w:hAnsi="Arial Narrow"/>
          <w:color w:val="000000"/>
          <w:sz w:val="28"/>
          <w:szCs w:val="28"/>
          <w:lang w:val="es-ES_tradnl" w:eastAsia="es-CO"/>
        </w:rPr>
        <w:t>no se obtuviere derecho a la financiación estatal, el beneficiario del anticipo</w:t>
      </w:r>
      <w:r w:rsidRPr="00C871AB">
        <w:rPr>
          <w:rFonts w:ascii="Arial Narrow" w:hAnsi="Arial Narrow"/>
          <w:color w:val="000000"/>
          <w:sz w:val="28"/>
          <w:szCs w:val="28"/>
          <w:lang w:val="es-ES_tradnl" w:eastAsia="es-CO"/>
        </w:rPr>
        <w:t xml:space="preserve"> deberá </w:t>
      </w:r>
      <w:r>
        <w:rPr>
          <w:rFonts w:ascii="Arial Narrow" w:hAnsi="Arial Narrow"/>
          <w:color w:val="000000"/>
          <w:sz w:val="28"/>
          <w:szCs w:val="28"/>
          <w:lang w:val="es-ES_tradnl" w:eastAsia="es-CO"/>
        </w:rPr>
        <w:t xml:space="preserve">devolverlo </w:t>
      </w:r>
      <w:r w:rsidRPr="00C871AB">
        <w:rPr>
          <w:rFonts w:ascii="Arial Narrow" w:hAnsi="Arial Narrow"/>
          <w:color w:val="000000"/>
          <w:sz w:val="28"/>
          <w:szCs w:val="28"/>
          <w:lang w:val="es-ES_tradnl" w:eastAsia="es-CO"/>
        </w:rPr>
        <w:t>dentro de los tres meses siguientes a la declaratoria de la elección, a cuyo vencimiento se hará efectiva la respectiva póliza o garantía.</w:t>
      </w:r>
    </w:p>
    <w:p w:rsidR="00323ED8" w:rsidRPr="00C27BBC" w:rsidRDefault="00323ED8" w:rsidP="00323ED8">
      <w:pPr>
        <w:pStyle w:val="Sinespaciado"/>
        <w:jc w:val="both"/>
        <w:rPr>
          <w:rFonts w:ascii="Arial Narrow" w:hAnsi="Arial Narrow"/>
          <w:sz w:val="28"/>
          <w:szCs w:val="28"/>
          <w:lang w:eastAsia="es-CO"/>
        </w:rPr>
      </w:pPr>
      <w:r w:rsidRPr="00136326">
        <w:rPr>
          <w:rFonts w:ascii="Arial Narrow" w:hAnsi="Arial Narrow"/>
          <w:color w:val="000000"/>
          <w:sz w:val="28"/>
          <w:szCs w:val="28"/>
          <w:lang w:val="es-ES_tradnl" w:eastAsia="es-CO"/>
        </w:rPr>
        <w:t> </w:t>
      </w:r>
      <w:r w:rsidRPr="00C27BBC">
        <w:rPr>
          <w:rFonts w:ascii="Arial Narrow" w:hAnsi="Arial Narrow"/>
          <w:sz w:val="28"/>
          <w:szCs w:val="28"/>
          <w:lang w:eastAsia="es-CO"/>
        </w:rPr>
        <w:t> </w:t>
      </w:r>
    </w:p>
    <w:p w:rsidR="00323ED8" w:rsidRPr="00136326" w:rsidRDefault="00323ED8" w:rsidP="00323ED8">
      <w:pPr>
        <w:pStyle w:val="Sinespaciado"/>
        <w:jc w:val="both"/>
        <w:rPr>
          <w:rFonts w:ascii="Arial Narrow" w:hAnsi="Arial Narrow"/>
          <w:b/>
          <w:sz w:val="28"/>
          <w:szCs w:val="28"/>
          <w:lang w:eastAsia="es-CO"/>
        </w:rPr>
      </w:pPr>
      <w:r w:rsidRPr="00136326">
        <w:rPr>
          <w:rFonts w:ascii="Arial Narrow" w:hAnsi="Arial Narrow"/>
          <w:b/>
          <w:sz w:val="28"/>
          <w:szCs w:val="28"/>
          <w:lang w:eastAsia="es-CO"/>
        </w:rPr>
        <w:t>2.5 FINANCIACIÓN PRIVADA PARA CAMPAÑAS ELECTORALES</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 </w:t>
      </w:r>
    </w:p>
    <w:p w:rsidR="00323ED8" w:rsidRPr="00C27BBC" w:rsidRDefault="00323ED8" w:rsidP="00323ED8">
      <w:pPr>
        <w:pStyle w:val="Sinespaciado"/>
        <w:jc w:val="both"/>
        <w:rPr>
          <w:rFonts w:ascii="Arial Narrow" w:hAnsi="Arial Narrow"/>
          <w:sz w:val="28"/>
          <w:szCs w:val="28"/>
          <w:lang w:eastAsia="es-CO"/>
        </w:rPr>
      </w:pPr>
      <w:r>
        <w:rPr>
          <w:rFonts w:ascii="Arial Narrow" w:hAnsi="Arial Narrow"/>
          <w:sz w:val="28"/>
          <w:szCs w:val="28"/>
          <w:lang w:eastAsia="es-CO"/>
        </w:rPr>
        <w:t>La ley 1475 de 2011</w:t>
      </w:r>
      <w:r w:rsidRPr="00C27BBC">
        <w:rPr>
          <w:rFonts w:ascii="Arial Narrow" w:hAnsi="Arial Narrow"/>
          <w:sz w:val="28"/>
          <w:szCs w:val="28"/>
          <w:lang w:eastAsia="es-CO"/>
        </w:rPr>
        <w:t xml:space="preserve"> faculta a los partidos, movimientos y candidatos para recibir ayudas o contribuciones económicas de personas naturales y jurídicas y a invertir en las mismas dineros de su propio peculio, del de su familia o de contribuciones de particulares sin exceder las sumas que para el efecto fija el Consejo Nacional Electoral seis meses antes de la elección.</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 </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Los criterios que tiene en cuenta el Consejo Electoral para fijar los topes máximos de inversión son el censo electoral, los costos de las campañas y el monto que destina el Estado para reponer parcialmente los gastos efectuados durante ellas.</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 </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El candidato que sobrepase los topes máximos de inversión no tendrá derecho a recibir los dineros provenientes de fondos estatales, sin perjuicio de las multas a que hubiere lugar.</w:t>
      </w:r>
    </w:p>
    <w:p w:rsidR="00323ED8" w:rsidRPr="00C27BBC" w:rsidRDefault="00323ED8" w:rsidP="00323ED8">
      <w:pPr>
        <w:pStyle w:val="Sinespaciado"/>
        <w:jc w:val="both"/>
        <w:rPr>
          <w:rFonts w:ascii="Arial Narrow" w:hAnsi="Arial Narrow"/>
          <w:sz w:val="28"/>
          <w:szCs w:val="28"/>
          <w:lang w:eastAsia="es-CO"/>
        </w:rPr>
      </w:pPr>
      <w:r>
        <w:rPr>
          <w:rFonts w:ascii="Arial Narrow" w:hAnsi="Arial Narrow"/>
          <w:sz w:val="28"/>
          <w:szCs w:val="28"/>
          <w:lang w:eastAsia="es-CO"/>
        </w:rPr>
        <w:t> </w:t>
      </w:r>
      <w:r w:rsidRPr="00C27BBC">
        <w:rPr>
          <w:rFonts w:ascii="Arial Narrow" w:hAnsi="Arial Narrow"/>
          <w:sz w:val="28"/>
          <w:szCs w:val="28"/>
          <w:lang w:eastAsia="es-CO"/>
        </w:rPr>
        <w:t> </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Otra fuente de financiación de las campañas son los créditos bancarios, para lo cual el Banco de las República les ordena abrir líneas especiales de crédito, garantizados preferencialmente con la pignoración del derecho resultante de la reposición de gastos.</w:t>
      </w:r>
    </w:p>
    <w:p w:rsidR="00C75650"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 </w:t>
      </w:r>
    </w:p>
    <w:p w:rsidR="00323ED8"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En relación con las campañas a la Presidencia de la Republica, la ley 996 de 2005, estableció un monto máximo de las contribuciones o donaciones por parte de particulares, al señalar que el veinte por ciento (20%) del tope de los gastos de las campañas presidenciales podrá ser financiado por personas naturales; sin embargo, las campañas presidenciales no podrán recibir aportes o donaciones individuales de personas naturales sino hasta el dos por ciento (2%) del monto fijado como tope de la campaña.</w:t>
      </w:r>
    </w:p>
    <w:p w:rsidR="00323ED8" w:rsidRPr="00C27BBC" w:rsidRDefault="00323ED8" w:rsidP="00323ED8">
      <w:pPr>
        <w:pStyle w:val="Sinespaciado"/>
        <w:jc w:val="both"/>
        <w:rPr>
          <w:rFonts w:ascii="Arial Narrow" w:hAnsi="Arial Narrow"/>
          <w:sz w:val="28"/>
          <w:szCs w:val="28"/>
          <w:lang w:eastAsia="es-CO"/>
        </w:rPr>
      </w:pPr>
    </w:p>
    <w:p w:rsidR="00323ED8"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En cuanto a los aportes de los candidatos y sus familiares hasta el cuarto grado de consanguinidad, segundo de afinidad o primero civil no podrán superar en conjunto el cuatro por ciento (4%) del monto fijado como tope por el Consejo Nacional Electoral.</w:t>
      </w:r>
    </w:p>
    <w:p w:rsidR="00323ED8" w:rsidRPr="00C27BBC" w:rsidRDefault="00323ED8" w:rsidP="00323ED8">
      <w:pPr>
        <w:pStyle w:val="Sinespaciado"/>
        <w:jc w:val="both"/>
        <w:rPr>
          <w:rFonts w:ascii="Arial Narrow" w:hAnsi="Arial Narrow"/>
          <w:sz w:val="28"/>
          <w:szCs w:val="28"/>
          <w:lang w:eastAsia="es-CO"/>
        </w:rPr>
      </w:pP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 xml:space="preserve">Cabe destacar que la Corte Constitucional mediante sentencia C-1153 de 2005, declaro inexequible las contribuciones de personas jurídicas a las campañas presidenciales, </w:t>
      </w:r>
      <w:r>
        <w:rPr>
          <w:rFonts w:ascii="Arial Narrow" w:hAnsi="Arial Narrow"/>
          <w:sz w:val="28"/>
          <w:szCs w:val="28"/>
          <w:lang w:eastAsia="es-CO"/>
        </w:rPr>
        <w:t>s</w:t>
      </w:r>
      <w:r w:rsidRPr="00C27BBC">
        <w:rPr>
          <w:rFonts w:ascii="Arial Narrow" w:hAnsi="Arial Narrow"/>
          <w:sz w:val="28"/>
          <w:szCs w:val="28"/>
          <w:lang w:eastAsia="es-CO"/>
        </w:rPr>
        <w:t>obre el particular, señalo la Corte:</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 </w:t>
      </w:r>
    </w:p>
    <w:p w:rsidR="00323ED8" w:rsidRPr="00C871AB" w:rsidRDefault="00323ED8" w:rsidP="00323ED8">
      <w:pPr>
        <w:pStyle w:val="Sinespaciado"/>
        <w:jc w:val="both"/>
        <w:rPr>
          <w:rFonts w:ascii="Arial Narrow" w:hAnsi="Arial Narrow"/>
          <w:i/>
          <w:sz w:val="24"/>
          <w:szCs w:val="24"/>
          <w:lang w:eastAsia="es-CO"/>
        </w:rPr>
      </w:pPr>
      <w:r w:rsidRPr="00C871AB">
        <w:rPr>
          <w:rFonts w:ascii="Arial Narrow" w:hAnsi="Arial Narrow"/>
          <w:i/>
          <w:sz w:val="24"/>
          <w:szCs w:val="24"/>
          <w:lang w:eastAsia="es-CO"/>
        </w:rPr>
        <w:t xml:space="preserve">(..)” No obstante, la Corte encuentra que no se ajusta a la Constitución el que el proyecto de ley permita que las personas jurídicas hagan aportes a las campañas presidenciales, y menos que lo hagan hasta llegar a un tope del 4% de los gastos de las mismas. Esta posibilidad, a su parecer, resulta contraria al principio superior de igualdad electoral que debe presidir las campañas para la primera magistratura del Estado, porque admite que personas naturales con cuantiosos recursos económicos, a través de personas jurídicas, realicen aportes a las campañas, por encima del tope aplicable a las personas naturales. Además, en un régimen democrático, los derechos políticos, entre ellos el de participación política ejercido al apoyar las campañas electorales, se reconocen solamente a las personas naturales; finalmente, la posibilidad de que las personas jurídicas efectúen contribuciones a un Presidente candidato distorsiona el equilibrio que ha de imperar en las reglas de juego adoptadas por el legislador estatutario, para promover la equidad en un contexto en el cual es posible la reelección”. </w:t>
      </w:r>
    </w:p>
    <w:p w:rsidR="00323ED8" w:rsidRPr="00C27BBC" w:rsidRDefault="00323ED8" w:rsidP="00323ED8">
      <w:pPr>
        <w:pStyle w:val="Sinespaciado"/>
        <w:jc w:val="both"/>
        <w:rPr>
          <w:rFonts w:ascii="Arial Narrow" w:hAnsi="Arial Narrow"/>
          <w:sz w:val="28"/>
          <w:szCs w:val="28"/>
          <w:lang w:eastAsia="es-CO"/>
        </w:rPr>
      </w:pPr>
    </w:p>
    <w:p w:rsidR="00323ED8"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Analistas de estos temas de financiación consideran la inconveniencia para la democracia la excesiva dependencia de la financiación privada y en especial la proveniente de los grande grupos financieros ante la eventualidad de que luego cobren al candidato la inversión realizada en su campaña.</w:t>
      </w:r>
    </w:p>
    <w:p w:rsidR="001C6D25" w:rsidRPr="00C27BBC" w:rsidRDefault="001C6D25" w:rsidP="00323ED8">
      <w:pPr>
        <w:pStyle w:val="Sinespaciado"/>
        <w:jc w:val="both"/>
        <w:rPr>
          <w:rFonts w:ascii="Arial Narrow" w:hAnsi="Arial Narrow"/>
          <w:sz w:val="28"/>
          <w:szCs w:val="28"/>
          <w:lang w:eastAsia="es-CO"/>
        </w:rPr>
      </w:pPr>
    </w:p>
    <w:p w:rsidR="00323ED8" w:rsidRPr="00C27BBC" w:rsidRDefault="00323ED8" w:rsidP="00323ED8">
      <w:pPr>
        <w:pStyle w:val="Sinespaciado"/>
        <w:jc w:val="both"/>
        <w:rPr>
          <w:rFonts w:ascii="Arial Narrow" w:hAnsi="Arial Narrow"/>
          <w:sz w:val="28"/>
          <w:szCs w:val="28"/>
          <w:lang w:eastAsia="es-CO"/>
        </w:rPr>
      </w:pPr>
      <w:r>
        <w:rPr>
          <w:rFonts w:ascii="Arial Narrow" w:hAnsi="Arial Narrow"/>
          <w:sz w:val="28"/>
          <w:szCs w:val="28"/>
          <w:lang w:eastAsia="es-CO"/>
        </w:rPr>
        <w:t> </w:t>
      </w:r>
    </w:p>
    <w:p w:rsidR="00323ED8" w:rsidRPr="00136326" w:rsidRDefault="00323ED8" w:rsidP="00323ED8">
      <w:pPr>
        <w:pStyle w:val="Sinespaciado"/>
        <w:jc w:val="both"/>
        <w:rPr>
          <w:rFonts w:ascii="Arial Narrow" w:hAnsi="Arial Narrow"/>
          <w:b/>
          <w:sz w:val="28"/>
          <w:szCs w:val="28"/>
          <w:lang w:eastAsia="es-CO"/>
        </w:rPr>
      </w:pPr>
      <w:r w:rsidRPr="00136326">
        <w:rPr>
          <w:rFonts w:ascii="Arial Narrow" w:hAnsi="Arial Narrow"/>
          <w:b/>
          <w:sz w:val="28"/>
          <w:szCs w:val="28"/>
          <w:lang w:eastAsia="es-CO"/>
        </w:rPr>
        <w:t>3. OBLIGACIONES DE LOS ACTORES POLITICOS EN MATERIA DE FINANCIACIÓN.</w:t>
      </w:r>
    </w:p>
    <w:p w:rsidR="00323ED8" w:rsidRPr="00C27BBC" w:rsidRDefault="00323ED8" w:rsidP="00323ED8">
      <w:pPr>
        <w:pStyle w:val="Sinespaciado"/>
        <w:jc w:val="both"/>
        <w:rPr>
          <w:rFonts w:ascii="Arial Narrow" w:hAnsi="Arial Narrow"/>
          <w:sz w:val="28"/>
          <w:szCs w:val="28"/>
          <w:lang w:eastAsia="es-CO"/>
        </w:rPr>
      </w:pPr>
      <w:r>
        <w:rPr>
          <w:rFonts w:ascii="Arial Narrow" w:hAnsi="Arial Narrow"/>
          <w:sz w:val="28"/>
          <w:szCs w:val="28"/>
          <w:lang w:eastAsia="es-CO"/>
        </w:rPr>
        <w:t> </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La Constitución exige a los partidos, movimientos, grupos significativos de ciudadanos y candidatos rendir públicamente cuentas sobre el volumen, origen, y destino de sus ingresos</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 </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La ley de los partidos establece las clases y contenidos de los informes que anualmente deben presentar los partidos y movimientos al Consejo Nacional Electoral, autoridad a la que le corresponde su revisión y control.</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 </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La misma ley determina las categorías de los ingresos y gastos que deben relacionarse en la respectiva rendición de cuentas, las fechas y forma de presentación de los mismos acorde con las resoluciones que sobre la materia expide el referido Consejo Electoral.</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 </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A nivel reglamentario rige la Resolución No. 0330 de 2007, expedida por el Consejo Nacional Electoral por medio de la cual se establece el procedimiento para el registro de libros y presentación de informes de ingresos y gastos de campañas electorales y consultas populares internas de los partidos y movimientos políticos con personería jurídica y se dictan otras disposiciones.</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 </w:t>
      </w:r>
    </w:p>
    <w:p w:rsidR="00323ED8" w:rsidRPr="00136326" w:rsidRDefault="00323ED8" w:rsidP="00323ED8">
      <w:pPr>
        <w:pStyle w:val="Sinespaciado"/>
        <w:jc w:val="both"/>
        <w:rPr>
          <w:rFonts w:ascii="Arial Narrow" w:hAnsi="Arial Narrow"/>
          <w:b/>
          <w:sz w:val="28"/>
          <w:szCs w:val="28"/>
          <w:lang w:eastAsia="es-CO"/>
        </w:rPr>
      </w:pPr>
      <w:r w:rsidRPr="00136326">
        <w:rPr>
          <w:rFonts w:ascii="Arial Narrow" w:hAnsi="Arial Narrow"/>
          <w:b/>
          <w:sz w:val="28"/>
          <w:szCs w:val="28"/>
          <w:lang w:eastAsia="es-CO"/>
        </w:rPr>
        <w:t>3.1  FISCALIZACIÓN Y CONTROL DE LA FINANCIACIÓN</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 </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 xml:space="preserve">De conformidad con lo dispuesto en el artículo 265 de la Constitución Política, le corresponde al consejo Nacional Electoral, en cuanto al tema que nos ocupa, ejercer las siguientes atribuciones. </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 </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Velar por el cumplimiento de las normas sobre Partidos y Movimientos Políticos y de las disposiciones sobre publicidad y encuestas de opinión política; por los derechos de la oposición y de las minorías, y por el desarrollo de los procesos electorales en condiciones de plenas garantías.</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 </w:t>
      </w:r>
    </w:p>
    <w:p w:rsidR="00C75650"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Distribuir los aportes que para el financiamiento de las campañas electorales y para asegurar el derecho de participación política de los ciudadanos, establezca la ley.</w:t>
      </w:r>
    </w:p>
    <w:p w:rsidR="00323ED8"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En  la ejecución de estas funciones el Consejo puede adelantar investigaciones administrativas para verificar el cumplimiento de las normas, imponer sanciones, constituir tribunales o comisiones de garantías o vigilancia, ordenar y practicar pruebas, revisar libros y documentos públicos y privados e inspeccionar la contabilidad de las entidades financieras.</w:t>
      </w:r>
    </w:p>
    <w:p w:rsidR="00323ED8" w:rsidRPr="00C27BBC" w:rsidRDefault="00323ED8" w:rsidP="00323ED8">
      <w:pPr>
        <w:pStyle w:val="Sinespaciado"/>
        <w:jc w:val="both"/>
        <w:rPr>
          <w:rFonts w:ascii="Arial Narrow" w:hAnsi="Arial Narrow"/>
          <w:sz w:val="28"/>
          <w:szCs w:val="28"/>
          <w:lang w:eastAsia="es-CO"/>
        </w:rPr>
      </w:pP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En cuanto a la regulación legal vigente sobre sanciones por violación a las normas de financiación, estas corresponden a multas impuestas por Consejo Electoral, quien mediante Resolución No 0001 de 13 de enero de 2011, reajusto el valor de las mismas desde $ 9.864.891 hasta  $ 98.648.910.</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 </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La ley 996 de 2005 prevé una serie de reglas sobre el manejo de los recursos, las responsabilidades del  Gerente de campaña, acreditación de un sistema de auditoría interna y manejo de libros de contabilidad y soportes.</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 </w:t>
      </w:r>
    </w:p>
    <w:p w:rsidR="00323ED8"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 xml:space="preserve">La referida ley señala que al Consejo Nacional Electoral le corresponde reglamentar lo referente al sistema único de información sobre contabilidad electoral, presentación de cuentas, período de evaluación de informes, contenido y publicidad de los mismos, sistema de auditoría y revisoría fiscal, y podrá adelantar en todo momento, auditorías o revisorías sobre los ingresos y gastos de la financiación de las campañas. </w:t>
      </w:r>
    </w:p>
    <w:p w:rsidR="00323ED8" w:rsidRDefault="00323ED8" w:rsidP="00323ED8">
      <w:pPr>
        <w:pStyle w:val="Sinespaciado"/>
        <w:jc w:val="both"/>
        <w:rPr>
          <w:rFonts w:ascii="Arial Narrow" w:hAnsi="Arial Narrow"/>
          <w:sz w:val="28"/>
          <w:szCs w:val="28"/>
          <w:lang w:eastAsia="es-CO"/>
        </w:rPr>
      </w:pP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Con base en dichos monitoreos o a solicitud de parte, puede iniciar investigaciones sobre el estricto cumplimiento de las normas sobre financiación. De comprobarse irregularidades en el financiamiento se imponen sanciones de acuerdo con la valoración que se hagan de las faltas, en el siguiente orden:</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 </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1. Multas entre el uno por ciento (1%) y el diez por ciento (10%) de los recursos desembolsados por parte del Estado para la respectiva campaña.</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 </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2. Congelación de los giros respectivos, en el entendido, según la Corte Constitucional, que la referida congelación procede una vez concluida la campaña, en el momento de la reposición de votos.</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 </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3. En caso de sobrepasar el tope de recursos permitidos, bien por recibir donaciones privadas mayores a las autorizadas, o por superar los topes de gastos, se podrá imponer la devolución parcial o total de los recursos entregados.</w:t>
      </w:r>
    </w:p>
    <w:p w:rsidR="00323ED8" w:rsidRPr="00C27BBC"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 </w:t>
      </w:r>
    </w:p>
    <w:p w:rsidR="00323ED8" w:rsidRDefault="00323ED8" w:rsidP="00323ED8">
      <w:pPr>
        <w:pStyle w:val="Sinespaciado"/>
        <w:jc w:val="both"/>
        <w:rPr>
          <w:rFonts w:ascii="Arial Narrow" w:hAnsi="Arial Narrow"/>
          <w:sz w:val="28"/>
          <w:szCs w:val="28"/>
          <w:lang w:eastAsia="es-CO"/>
        </w:rPr>
      </w:pPr>
      <w:r w:rsidRPr="00C27BBC">
        <w:rPr>
          <w:rFonts w:ascii="Arial Narrow" w:hAnsi="Arial Narrow"/>
          <w:sz w:val="28"/>
          <w:szCs w:val="28"/>
          <w:lang w:eastAsia="es-CO"/>
        </w:rPr>
        <w:t>4. En el caso del ganador de las elecciones presidenciales, el Congreso podrá decretar la pérdida del cargo según el procedimiento contemplado para las investigaciones y juicios por indignidad política. Para interpretación de esta sanción debe tenerse en cuenta la modificación introducida al artículo 109 constitucional por el Acto Legislativo No, 01 de 2009, en el sentido que para las elecciones (no solo presidenciales) que se celebren a partir de la vigencia de dicho Acto Legislativo, la violación de los topes máximos de financiación de las campañas, debidamente comprobada, será sancionada con la pérd</w:t>
      </w:r>
      <w:r>
        <w:rPr>
          <w:rFonts w:ascii="Arial Narrow" w:hAnsi="Arial Narrow"/>
          <w:sz w:val="28"/>
          <w:szCs w:val="28"/>
          <w:lang w:eastAsia="es-CO"/>
        </w:rPr>
        <w:t>ida de investidura o del cargo.</w:t>
      </w:r>
    </w:p>
    <w:p w:rsidR="00323ED8" w:rsidRDefault="00323ED8" w:rsidP="00323ED8">
      <w:pPr>
        <w:pStyle w:val="Sinespaciado"/>
        <w:jc w:val="both"/>
        <w:rPr>
          <w:rFonts w:ascii="Arial Narrow" w:hAnsi="Arial Narrow"/>
          <w:sz w:val="28"/>
          <w:szCs w:val="28"/>
          <w:lang w:eastAsia="es-CO"/>
        </w:rPr>
      </w:pPr>
    </w:p>
    <w:p w:rsidR="00323ED8" w:rsidRDefault="00323ED8" w:rsidP="00323ED8">
      <w:pPr>
        <w:pStyle w:val="Sinespaciado"/>
        <w:jc w:val="both"/>
        <w:rPr>
          <w:rFonts w:ascii="Arial Narrow" w:hAnsi="Arial Narrow"/>
          <w:b/>
          <w:sz w:val="28"/>
          <w:szCs w:val="28"/>
          <w:lang w:eastAsia="es-CO"/>
        </w:rPr>
      </w:pPr>
      <w:r>
        <w:rPr>
          <w:rFonts w:ascii="Arial Narrow" w:hAnsi="Arial Narrow"/>
          <w:b/>
          <w:sz w:val="28"/>
          <w:szCs w:val="28"/>
          <w:lang w:eastAsia="es-CO"/>
        </w:rPr>
        <w:t>DESTINANCION DE LOS RECURSOS DE FINANCIACION ESTATAL</w:t>
      </w:r>
    </w:p>
    <w:p w:rsidR="00323ED8" w:rsidRDefault="00323ED8" w:rsidP="00323ED8">
      <w:pPr>
        <w:pStyle w:val="Sinespaciado"/>
        <w:jc w:val="both"/>
        <w:rPr>
          <w:rFonts w:ascii="Arial Narrow" w:hAnsi="Arial Narrow"/>
          <w:b/>
          <w:sz w:val="28"/>
          <w:szCs w:val="28"/>
          <w:lang w:eastAsia="es-CO"/>
        </w:rPr>
      </w:pPr>
    </w:p>
    <w:p w:rsidR="00323ED8" w:rsidRDefault="00323ED8" w:rsidP="00323ED8">
      <w:pPr>
        <w:pStyle w:val="Sinespaciado"/>
        <w:jc w:val="both"/>
        <w:rPr>
          <w:rFonts w:ascii="Arial Narrow" w:hAnsi="Arial Narrow"/>
          <w:sz w:val="28"/>
          <w:szCs w:val="28"/>
          <w:lang w:eastAsia="es-CO"/>
        </w:rPr>
      </w:pPr>
      <w:r>
        <w:rPr>
          <w:rFonts w:ascii="Arial Narrow" w:hAnsi="Arial Narrow"/>
          <w:sz w:val="28"/>
          <w:szCs w:val="28"/>
          <w:lang w:eastAsia="es-CO"/>
        </w:rPr>
        <w:t>L</w:t>
      </w:r>
      <w:r w:rsidRPr="00136326">
        <w:rPr>
          <w:rFonts w:ascii="Arial Narrow" w:hAnsi="Arial Narrow"/>
          <w:sz w:val="28"/>
          <w:szCs w:val="28"/>
          <w:lang w:eastAsia="es-CO"/>
        </w:rPr>
        <w:t xml:space="preserve">a ley </w:t>
      </w:r>
      <w:r>
        <w:rPr>
          <w:rFonts w:ascii="Arial Narrow" w:hAnsi="Arial Narrow"/>
          <w:sz w:val="28"/>
          <w:szCs w:val="28"/>
          <w:lang w:eastAsia="es-CO"/>
        </w:rPr>
        <w:t>1475 de 2011</w:t>
      </w:r>
      <w:r w:rsidRPr="00136326">
        <w:rPr>
          <w:rFonts w:ascii="Arial Narrow" w:hAnsi="Arial Narrow"/>
          <w:sz w:val="28"/>
          <w:szCs w:val="28"/>
          <w:lang w:eastAsia="es-CO"/>
        </w:rPr>
        <w:t xml:space="preserve"> estableció </w:t>
      </w:r>
      <w:r>
        <w:rPr>
          <w:rFonts w:ascii="Arial Narrow" w:hAnsi="Arial Narrow"/>
          <w:sz w:val="28"/>
          <w:szCs w:val="28"/>
          <w:lang w:eastAsia="es-CO"/>
        </w:rPr>
        <w:t xml:space="preserve">que los recursos prevenientes de la financiación estatal se destinaran </w:t>
      </w:r>
      <w:r w:rsidRPr="00136326">
        <w:rPr>
          <w:rFonts w:ascii="Arial Narrow" w:hAnsi="Arial Narrow"/>
          <w:sz w:val="28"/>
          <w:szCs w:val="28"/>
          <w:lang w:eastAsia="es-CO"/>
        </w:rPr>
        <w:t xml:space="preserve">para el cumplimiento </w:t>
      </w:r>
      <w:r>
        <w:rPr>
          <w:rFonts w:ascii="Arial Narrow" w:hAnsi="Arial Narrow"/>
          <w:sz w:val="28"/>
          <w:szCs w:val="28"/>
          <w:lang w:eastAsia="es-CO"/>
        </w:rPr>
        <w:t>de los fines del partido</w:t>
      </w:r>
      <w:r w:rsidRPr="00136326">
        <w:rPr>
          <w:rFonts w:ascii="Arial Narrow" w:hAnsi="Arial Narrow"/>
          <w:sz w:val="28"/>
          <w:szCs w:val="28"/>
          <w:lang w:eastAsia="es-CO"/>
        </w:rPr>
        <w:t>.</w:t>
      </w:r>
    </w:p>
    <w:p w:rsidR="00323ED8" w:rsidRPr="00136326" w:rsidRDefault="00323ED8" w:rsidP="00323ED8">
      <w:pPr>
        <w:pStyle w:val="Sinespaciado"/>
        <w:jc w:val="both"/>
        <w:rPr>
          <w:rFonts w:ascii="Arial Narrow" w:hAnsi="Arial Narrow"/>
          <w:sz w:val="28"/>
          <w:szCs w:val="28"/>
          <w:lang w:eastAsia="es-CO"/>
        </w:rPr>
      </w:pPr>
    </w:p>
    <w:p w:rsidR="00323ED8" w:rsidRDefault="00323ED8" w:rsidP="00323ED8">
      <w:pPr>
        <w:pStyle w:val="Sinespaciado"/>
        <w:jc w:val="both"/>
        <w:rPr>
          <w:rFonts w:ascii="Arial Narrow" w:hAnsi="Arial Narrow"/>
          <w:sz w:val="28"/>
          <w:szCs w:val="28"/>
          <w:lang w:eastAsia="es-CO"/>
        </w:rPr>
      </w:pPr>
      <w:r w:rsidRPr="00136326">
        <w:rPr>
          <w:rFonts w:ascii="Arial Narrow" w:hAnsi="Arial Narrow"/>
          <w:sz w:val="28"/>
          <w:szCs w:val="28"/>
          <w:lang w:eastAsia="es-CO"/>
        </w:rPr>
        <w:t>Los recursos deberán destinarse:</w:t>
      </w:r>
    </w:p>
    <w:p w:rsidR="00323ED8" w:rsidRPr="00136326" w:rsidRDefault="00323ED8" w:rsidP="00323ED8">
      <w:pPr>
        <w:pStyle w:val="Sinespaciado"/>
        <w:jc w:val="both"/>
        <w:rPr>
          <w:rFonts w:ascii="Arial Narrow" w:hAnsi="Arial Narrow"/>
          <w:sz w:val="28"/>
          <w:szCs w:val="28"/>
          <w:lang w:eastAsia="es-CO"/>
        </w:rPr>
      </w:pPr>
    </w:p>
    <w:p w:rsidR="00323ED8" w:rsidRPr="00136326" w:rsidRDefault="00323ED8" w:rsidP="00323ED8">
      <w:pPr>
        <w:pStyle w:val="Sinespaciado"/>
        <w:jc w:val="both"/>
        <w:rPr>
          <w:rFonts w:ascii="Arial Narrow" w:hAnsi="Arial Narrow"/>
          <w:sz w:val="28"/>
          <w:szCs w:val="28"/>
          <w:lang w:eastAsia="es-CO"/>
        </w:rPr>
      </w:pPr>
      <w:r w:rsidRPr="00136326">
        <w:rPr>
          <w:rFonts w:ascii="Arial Narrow" w:hAnsi="Arial Narrow"/>
          <w:color w:val="000000"/>
          <w:sz w:val="28"/>
          <w:szCs w:val="28"/>
          <w:lang w:val="es-ES_tradnl" w:eastAsia="es-CO"/>
        </w:rPr>
        <w:t>1. Para el funcionamiento de sus estructuras regionales, locales y sectoriales.</w:t>
      </w:r>
    </w:p>
    <w:p w:rsidR="00323ED8" w:rsidRPr="00136326" w:rsidRDefault="00323ED8" w:rsidP="00323ED8">
      <w:pPr>
        <w:pStyle w:val="Sinespaciado"/>
        <w:jc w:val="both"/>
        <w:rPr>
          <w:rFonts w:ascii="Arial Narrow" w:hAnsi="Arial Narrow"/>
          <w:sz w:val="28"/>
          <w:szCs w:val="28"/>
          <w:lang w:eastAsia="es-CO"/>
        </w:rPr>
      </w:pPr>
      <w:r w:rsidRPr="00136326">
        <w:rPr>
          <w:rFonts w:ascii="Arial Narrow" w:hAnsi="Arial Narrow"/>
          <w:color w:val="000000"/>
          <w:sz w:val="28"/>
          <w:szCs w:val="28"/>
          <w:lang w:val="es-ES_tradnl" w:eastAsia="es-CO"/>
        </w:rPr>
        <w:t>2. Para la inclusión efectiva de mujeres, jóvenes y minorías étnicas en el proceso político.</w:t>
      </w:r>
    </w:p>
    <w:p w:rsidR="00323ED8" w:rsidRPr="00136326" w:rsidRDefault="00323ED8" w:rsidP="00323ED8">
      <w:pPr>
        <w:pStyle w:val="Sinespaciado"/>
        <w:jc w:val="both"/>
        <w:rPr>
          <w:rFonts w:ascii="Arial Narrow" w:hAnsi="Arial Narrow"/>
          <w:sz w:val="28"/>
          <w:szCs w:val="28"/>
          <w:lang w:eastAsia="es-CO"/>
        </w:rPr>
      </w:pPr>
      <w:r w:rsidRPr="00136326">
        <w:rPr>
          <w:rFonts w:ascii="Arial Narrow" w:hAnsi="Arial Narrow"/>
          <w:color w:val="000000"/>
          <w:sz w:val="28"/>
          <w:szCs w:val="28"/>
          <w:lang w:val="es-ES_tradnl" w:eastAsia="es-CO"/>
        </w:rPr>
        <w:t>3. Para el funcionamiento de los centros y fundaciones de estudio, investigación y capacitación.</w:t>
      </w:r>
    </w:p>
    <w:p w:rsidR="00323ED8" w:rsidRPr="00136326" w:rsidRDefault="00323ED8" w:rsidP="00323ED8">
      <w:pPr>
        <w:pStyle w:val="Sinespaciado"/>
        <w:jc w:val="both"/>
        <w:rPr>
          <w:rFonts w:ascii="Arial Narrow" w:hAnsi="Arial Narrow"/>
          <w:sz w:val="28"/>
          <w:szCs w:val="28"/>
          <w:lang w:eastAsia="es-CO"/>
        </w:rPr>
      </w:pPr>
      <w:r w:rsidRPr="00136326">
        <w:rPr>
          <w:rFonts w:ascii="Arial Narrow" w:hAnsi="Arial Narrow"/>
          <w:color w:val="000000"/>
          <w:sz w:val="28"/>
          <w:szCs w:val="28"/>
          <w:lang w:val="es-ES_tradnl" w:eastAsia="es-CO"/>
        </w:rPr>
        <w:t>4. Para dar apoyo y asistencia a sus bancadas.</w:t>
      </w:r>
    </w:p>
    <w:p w:rsidR="00323ED8" w:rsidRPr="00136326" w:rsidRDefault="00323ED8" w:rsidP="00323ED8">
      <w:pPr>
        <w:pStyle w:val="Sinespaciado"/>
        <w:jc w:val="both"/>
        <w:rPr>
          <w:rFonts w:ascii="Arial Narrow" w:hAnsi="Arial Narrow"/>
          <w:sz w:val="28"/>
          <w:szCs w:val="28"/>
          <w:lang w:eastAsia="es-CO"/>
        </w:rPr>
      </w:pPr>
      <w:r w:rsidRPr="00136326">
        <w:rPr>
          <w:rFonts w:ascii="Arial Narrow" w:hAnsi="Arial Narrow"/>
          <w:color w:val="000000"/>
          <w:sz w:val="28"/>
          <w:szCs w:val="28"/>
          <w:lang w:val="es-ES_tradnl" w:eastAsia="es-CO"/>
        </w:rPr>
        <w:t>5. Para cursos de formación y capacitación política y electoral.</w:t>
      </w:r>
    </w:p>
    <w:p w:rsidR="00323ED8" w:rsidRPr="00136326" w:rsidRDefault="00323ED8" w:rsidP="00323ED8">
      <w:pPr>
        <w:pStyle w:val="Sinespaciado"/>
        <w:jc w:val="both"/>
        <w:rPr>
          <w:rFonts w:ascii="Arial Narrow" w:hAnsi="Arial Narrow"/>
          <w:sz w:val="28"/>
          <w:szCs w:val="28"/>
          <w:lang w:eastAsia="es-CO"/>
        </w:rPr>
      </w:pPr>
      <w:r w:rsidRPr="00136326">
        <w:rPr>
          <w:rFonts w:ascii="Arial Narrow" w:hAnsi="Arial Narrow"/>
          <w:color w:val="000000"/>
          <w:sz w:val="28"/>
          <w:szCs w:val="28"/>
          <w:lang w:val="es-ES_tradnl" w:eastAsia="es-CO"/>
        </w:rPr>
        <w:t>6. Para la divulgación de sus programas y propuestas políticas.</w:t>
      </w:r>
    </w:p>
    <w:p w:rsidR="00323ED8" w:rsidRPr="00136326" w:rsidRDefault="00323ED8" w:rsidP="00323ED8">
      <w:pPr>
        <w:pStyle w:val="Sinespaciado"/>
        <w:jc w:val="both"/>
        <w:rPr>
          <w:rFonts w:ascii="Arial Narrow" w:hAnsi="Arial Narrow"/>
          <w:sz w:val="28"/>
          <w:szCs w:val="28"/>
          <w:lang w:eastAsia="es-CO"/>
        </w:rPr>
      </w:pPr>
      <w:r w:rsidRPr="00136326">
        <w:rPr>
          <w:rFonts w:ascii="Arial Narrow" w:hAnsi="Arial Narrow"/>
          <w:color w:val="000000"/>
          <w:sz w:val="28"/>
          <w:szCs w:val="28"/>
          <w:lang w:val="es-ES_tradnl" w:eastAsia="es-CO"/>
        </w:rPr>
        <w:t>7. Para el ejercicio de mecanismos de democracia interna previstos en sus estatutos.</w:t>
      </w:r>
    </w:p>
    <w:p w:rsidR="00323ED8" w:rsidRPr="00136326" w:rsidRDefault="00323ED8" w:rsidP="00323ED8">
      <w:pPr>
        <w:pStyle w:val="Sinespaciado"/>
        <w:jc w:val="both"/>
        <w:rPr>
          <w:rFonts w:ascii="Arial Narrow" w:hAnsi="Arial Narrow"/>
          <w:sz w:val="28"/>
          <w:szCs w:val="28"/>
          <w:lang w:eastAsia="es-CO"/>
        </w:rPr>
      </w:pPr>
      <w:r w:rsidRPr="00136326">
        <w:rPr>
          <w:rFonts w:ascii="Arial Narrow" w:hAnsi="Arial Narrow"/>
          <w:color w:val="000000"/>
          <w:sz w:val="28"/>
          <w:szCs w:val="28"/>
          <w:lang w:val="es-ES_tradnl" w:eastAsia="es-CO"/>
        </w:rPr>
        <w:t>  </w:t>
      </w:r>
    </w:p>
    <w:p w:rsidR="00323ED8" w:rsidRPr="00D331FC" w:rsidRDefault="00323ED8" w:rsidP="00323ED8">
      <w:pPr>
        <w:pStyle w:val="Sinespaciado"/>
        <w:jc w:val="both"/>
        <w:rPr>
          <w:rFonts w:ascii="Arial Narrow" w:hAnsi="Arial Narrow"/>
          <w:sz w:val="28"/>
          <w:szCs w:val="28"/>
          <w:lang w:eastAsia="es-CO"/>
        </w:rPr>
      </w:pPr>
      <w:r w:rsidRPr="00D331FC">
        <w:rPr>
          <w:rFonts w:ascii="Arial Narrow" w:hAnsi="Arial Narrow"/>
          <w:color w:val="000000"/>
          <w:sz w:val="28"/>
          <w:szCs w:val="28"/>
          <w:lang w:val="es-ES_tradnl" w:eastAsia="es-CO"/>
        </w:rPr>
        <w:t xml:space="preserve">Los partidos y movimientos políticos mantienen la obligación de </w:t>
      </w:r>
      <w:r w:rsidRPr="00D331FC">
        <w:rPr>
          <w:rFonts w:ascii="Arial Narrow" w:hAnsi="Arial Narrow"/>
          <w:bCs/>
          <w:color w:val="000000"/>
          <w:sz w:val="28"/>
          <w:szCs w:val="28"/>
          <w:lang w:val="es-ES_tradnl" w:eastAsia="es-CO"/>
        </w:rPr>
        <w:t>debatir y aprobar</w:t>
      </w:r>
      <w:r w:rsidRPr="00D331FC">
        <w:rPr>
          <w:rFonts w:ascii="Arial Narrow" w:hAnsi="Arial Narrow"/>
          <w:color w:val="000000"/>
          <w:sz w:val="28"/>
          <w:szCs w:val="28"/>
          <w:lang w:val="es-ES_tradnl" w:eastAsia="es-CO"/>
        </w:rPr>
        <w:t xml:space="preserve"> democráticamente sus presupuestos y el deber de informar las decisiones tomadas sobre el particular, conforme a la reglamentación que expida el Consejo Nacional Electoral.</w:t>
      </w:r>
    </w:p>
    <w:p w:rsidR="00323ED8" w:rsidRPr="00D331FC" w:rsidRDefault="00323ED8" w:rsidP="00323ED8">
      <w:pPr>
        <w:pStyle w:val="Sinespaciado"/>
        <w:jc w:val="both"/>
        <w:rPr>
          <w:rFonts w:ascii="Arial Narrow" w:hAnsi="Arial Narrow"/>
          <w:sz w:val="28"/>
          <w:szCs w:val="28"/>
          <w:lang w:eastAsia="es-CO"/>
        </w:rPr>
      </w:pPr>
      <w:r w:rsidRPr="00D331FC">
        <w:rPr>
          <w:rFonts w:ascii="Arial Narrow" w:hAnsi="Arial Narrow"/>
          <w:color w:val="000000"/>
          <w:sz w:val="28"/>
          <w:szCs w:val="28"/>
          <w:lang w:eastAsia="es-CO"/>
        </w:rPr>
        <w:t> </w:t>
      </w:r>
    </w:p>
    <w:p w:rsidR="00323ED8" w:rsidRPr="00122F81" w:rsidRDefault="00323ED8" w:rsidP="00323ED8">
      <w:pPr>
        <w:pStyle w:val="Sinespaciado"/>
        <w:jc w:val="both"/>
        <w:rPr>
          <w:rFonts w:ascii="Arial Narrow" w:hAnsi="Arial Narrow"/>
          <w:sz w:val="28"/>
          <w:szCs w:val="28"/>
          <w:lang w:val="es-ES_tradnl" w:eastAsia="es-CO"/>
        </w:rPr>
      </w:pPr>
      <w:r w:rsidRPr="00D331FC">
        <w:rPr>
          <w:rFonts w:ascii="Arial Narrow" w:hAnsi="Arial Narrow"/>
          <w:color w:val="000000"/>
          <w:sz w:val="28"/>
          <w:szCs w:val="28"/>
          <w:lang w:val="es-ES_tradnl" w:eastAsia="es-CO"/>
        </w:rPr>
        <w:t xml:space="preserve">En desarrollo de la obligación constitucional de </w:t>
      </w:r>
      <w:r w:rsidRPr="00D331FC">
        <w:rPr>
          <w:rFonts w:ascii="Arial Narrow" w:hAnsi="Arial Narrow"/>
          <w:sz w:val="28"/>
          <w:szCs w:val="28"/>
          <w:lang w:val="es-ES_tradnl" w:eastAsia="es-CO"/>
        </w:rPr>
        <w:t> </w:t>
      </w:r>
      <w:r w:rsidRPr="00D331FC">
        <w:rPr>
          <w:rFonts w:ascii="Arial Narrow" w:hAnsi="Arial Narrow"/>
          <w:bCs/>
          <w:sz w:val="28"/>
          <w:szCs w:val="28"/>
          <w:lang w:eastAsia="es-CO"/>
        </w:rPr>
        <w:t xml:space="preserve">rendir públicamente cuentas sobre el volumen, origen, y destino de sus ingresos, </w:t>
      </w:r>
      <w:r w:rsidRPr="00D331FC">
        <w:rPr>
          <w:rFonts w:ascii="Arial Narrow" w:hAnsi="Arial Narrow"/>
          <w:sz w:val="28"/>
          <w:szCs w:val="28"/>
          <w:lang w:eastAsia="es-CO"/>
        </w:rPr>
        <w:t>los</w:t>
      </w:r>
      <w:r w:rsidRPr="00D331FC">
        <w:rPr>
          <w:rFonts w:ascii="Arial Narrow" w:hAnsi="Arial Narrow"/>
          <w:bCs/>
          <w:sz w:val="28"/>
          <w:szCs w:val="28"/>
          <w:lang w:eastAsia="es-CO"/>
        </w:rPr>
        <w:t xml:space="preserve"> </w:t>
      </w:r>
      <w:r w:rsidRPr="00D331FC">
        <w:rPr>
          <w:rFonts w:ascii="Arial Narrow" w:hAnsi="Arial Narrow"/>
          <w:sz w:val="28"/>
          <w:szCs w:val="28"/>
          <w:lang w:eastAsia="es-CO"/>
        </w:rPr>
        <w:t xml:space="preserve">partidos y movimientos políticos con personería jurídica, dentro de los </w:t>
      </w:r>
      <w:r w:rsidRPr="00D331FC">
        <w:rPr>
          <w:rFonts w:ascii="Arial Narrow" w:hAnsi="Arial Narrow"/>
          <w:bCs/>
          <w:sz w:val="28"/>
          <w:szCs w:val="28"/>
          <w:lang w:eastAsia="es-CO"/>
        </w:rPr>
        <w:t>primeros cuatro meses de cada año,</w:t>
      </w:r>
      <w:r w:rsidRPr="00D331FC">
        <w:rPr>
          <w:rFonts w:ascii="Arial Narrow" w:hAnsi="Arial Narrow"/>
          <w:sz w:val="28"/>
          <w:szCs w:val="28"/>
          <w:lang w:eastAsia="es-CO"/>
        </w:rPr>
        <w:t xml:space="preserve"> tienen la obligación de presentar </w:t>
      </w:r>
      <w:r w:rsidRPr="00D331FC">
        <w:rPr>
          <w:rFonts w:ascii="Arial Narrow" w:hAnsi="Arial Narrow"/>
          <w:color w:val="000000"/>
          <w:sz w:val="28"/>
          <w:szCs w:val="28"/>
          <w:lang w:val="es-ES_tradnl" w:eastAsia="es-CO"/>
        </w:rPr>
        <w:t>ante el Consejo Nacional Electoral declaración de patrimonio, ingresos y gastos, utilizando para ello el formato que para ta</w:t>
      </w:r>
      <w:r>
        <w:rPr>
          <w:rFonts w:ascii="Arial Narrow" w:hAnsi="Arial Narrow"/>
          <w:color w:val="000000"/>
          <w:sz w:val="28"/>
          <w:szCs w:val="28"/>
          <w:lang w:val="es-ES_tradnl" w:eastAsia="es-CO"/>
        </w:rPr>
        <w:t>l efecto disponga esta entidad.</w:t>
      </w:r>
    </w:p>
    <w:p w:rsidR="00323ED8" w:rsidRPr="00136326" w:rsidRDefault="00323ED8" w:rsidP="00323ED8">
      <w:pPr>
        <w:pStyle w:val="Sinespaciado"/>
        <w:jc w:val="both"/>
        <w:rPr>
          <w:rFonts w:ascii="Arial Narrow" w:hAnsi="Arial Narrow"/>
          <w:sz w:val="28"/>
          <w:szCs w:val="28"/>
          <w:lang w:eastAsia="es-CO"/>
        </w:rPr>
      </w:pPr>
    </w:p>
    <w:p w:rsidR="00323ED8" w:rsidRPr="00136326" w:rsidRDefault="00323ED8" w:rsidP="00323ED8">
      <w:pPr>
        <w:pStyle w:val="Sinespaciado"/>
        <w:jc w:val="both"/>
        <w:rPr>
          <w:rFonts w:ascii="Arial Narrow" w:hAnsi="Arial Narrow"/>
          <w:sz w:val="28"/>
          <w:szCs w:val="28"/>
          <w:lang w:eastAsia="es-CO"/>
        </w:rPr>
      </w:pPr>
      <w:r w:rsidRPr="00136326">
        <w:rPr>
          <w:rFonts w:ascii="Arial Narrow" w:hAnsi="Arial Narrow"/>
          <w:b/>
          <w:bCs/>
          <w:sz w:val="28"/>
          <w:szCs w:val="28"/>
          <w:lang w:eastAsia="es-CO"/>
        </w:rPr>
        <w:t>FUENTES DE FINANCIACIÓN DE LAS CAMPAÑAS ELECTORALES</w:t>
      </w:r>
    </w:p>
    <w:p w:rsidR="00323ED8" w:rsidRPr="00136326" w:rsidRDefault="00323ED8" w:rsidP="00323ED8">
      <w:pPr>
        <w:pStyle w:val="Sinespaciado"/>
        <w:jc w:val="both"/>
        <w:rPr>
          <w:rFonts w:ascii="Arial Narrow" w:hAnsi="Arial Narrow"/>
          <w:sz w:val="28"/>
          <w:szCs w:val="28"/>
          <w:lang w:eastAsia="es-CO"/>
        </w:rPr>
      </w:pPr>
      <w:r w:rsidRPr="00136326">
        <w:rPr>
          <w:rFonts w:ascii="Arial Narrow" w:hAnsi="Arial Narrow"/>
          <w:sz w:val="28"/>
          <w:szCs w:val="28"/>
          <w:lang w:eastAsia="es-CO"/>
        </w:rPr>
        <w:t> </w:t>
      </w:r>
    </w:p>
    <w:p w:rsidR="00323ED8" w:rsidRPr="00136326" w:rsidRDefault="00323ED8" w:rsidP="00323ED8">
      <w:pPr>
        <w:pStyle w:val="Sinespaciado"/>
        <w:jc w:val="both"/>
        <w:rPr>
          <w:rFonts w:ascii="Arial Narrow" w:hAnsi="Arial Narrow"/>
          <w:sz w:val="28"/>
          <w:szCs w:val="28"/>
          <w:lang w:eastAsia="es-CO"/>
        </w:rPr>
      </w:pPr>
      <w:r>
        <w:rPr>
          <w:rFonts w:ascii="Arial Narrow" w:hAnsi="Arial Narrow"/>
          <w:color w:val="000000"/>
          <w:sz w:val="28"/>
          <w:szCs w:val="28"/>
          <w:lang w:eastAsia="es-CO"/>
        </w:rPr>
        <w:t>L</w:t>
      </w:r>
      <w:r w:rsidRPr="00136326">
        <w:rPr>
          <w:rFonts w:ascii="Arial Narrow" w:hAnsi="Arial Narrow"/>
          <w:color w:val="000000"/>
          <w:sz w:val="28"/>
          <w:szCs w:val="28"/>
          <w:lang w:val="es-ES_tradnl" w:eastAsia="es-CO"/>
        </w:rPr>
        <w:t>as fuentes para la financiación de las campañas de los candidatos inscritos por los partidos, movimientos y grupos significativos de ciudadanos. Estas son:</w:t>
      </w:r>
    </w:p>
    <w:p w:rsidR="00323ED8" w:rsidRPr="00136326" w:rsidRDefault="00323ED8" w:rsidP="00323ED8">
      <w:pPr>
        <w:pStyle w:val="Sinespaciado"/>
        <w:jc w:val="both"/>
        <w:rPr>
          <w:rFonts w:ascii="Arial Narrow" w:hAnsi="Arial Narrow"/>
          <w:sz w:val="28"/>
          <w:szCs w:val="28"/>
          <w:lang w:eastAsia="es-CO"/>
        </w:rPr>
      </w:pPr>
      <w:r w:rsidRPr="00136326">
        <w:rPr>
          <w:rFonts w:ascii="Arial Narrow" w:hAnsi="Arial Narrow"/>
          <w:color w:val="000000"/>
          <w:sz w:val="28"/>
          <w:szCs w:val="28"/>
          <w:lang w:val="es-ES_tradnl" w:eastAsia="es-CO"/>
        </w:rPr>
        <w:t> </w:t>
      </w:r>
    </w:p>
    <w:p w:rsidR="00323ED8" w:rsidRDefault="00323ED8" w:rsidP="00323ED8">
      <w:pPr>
        <w:pStyle w:val="Sinespaciado"/>
        <w:jc w:val="both"/>
        <w:rPr>
          <w:rFonts w:ascii="Arial Narrow" w:hAnsi="Arial Narrow"/>
          <w:color w:val="000000"/>
          <w:sz w:val="28"/>
          <w:szCs w:val="28"/>
          <w:lang w:val="es-ES_tradnl" w:eastAsia="es-CO"/>
        </w:rPr>
      </w:pPr>
      <w:r w:rsidRPr="00136326">
        <w:rPr>
          <w:rFonts w:ascii="Arial Narrow" w:hAnsi="Arial Narrow"/>
          <w:color w:val="000000"/>
          <w:sz w:val="28"/>
          <w:szCs w:val="28"/>
          <w:lang w:val="es-ES_tradnl" w:eastAsia="es-CO"/>
        </w:rPr>
        <w:t xml:space="preserve">1. </w:t>
      </w:r>
      <w:r>
        <w:rPr>
          <w:rFonts w:ascii="Arial Narrow" w:hAnsi="Arial Narrow"/>
          <w:color w:val="000000"/>
          <w:sz w:val="28"/>
          <w:szCs w:val="28"/>
          <w:lang w:val="es-ES_tradnl" w:eastAsia="es-CO"/>
        </w:rPr>
        <w:t>Las cuotas de sus afiliados, de conformidad con sus estatutos.</w:t>
      </w:r>
      <w:r w:rsidRPr="00136326">
        <w:rPr>
          <w:rFonts w:ascii="Arial Narrow" w:hAnsi="Arial Narrow"/>
          <w:color w:val="000000"/>
          <w:sz w:val="28"/>
          <w:szCs w:val="28"/>
          <w:lang w:val="es-ES_tradnl" w:eastAsia="es-CO"/>
        </w:rPr>
        <w:t xml:space="preserve"> </w:t>
      </w:r>
    </w:p>
    <w:p w:rsidR="00323ED8" w:rsidRDefault="00323ED8" w:rsidP="00323ED8">
      <w:pPr>
        <w:pStyle w:val="Sinespaciado"/>
        <w:jc w:val="both"/>
        <w:rPr>
          <w:rFonts w:ascii="Arial Narrow" w:hAnsi="Arial Narrow"/>
          <w:color w:val="000000"/>
          <w:sz w:val="28"/>
          <w:szCs w:val="28"/>
          <w:lang w:val="es-ES_tradnl" w:eastAsia="es-CO"/>
        </w:rPr>
      </w:pPr>
      <w:r w:rsidRPr="00136326">
        <w:rPr>
          <w:rFonts w:ascii="Arial Narrow" w:hAnsi="Arial Narrow"/>
          <w:color w:val="000000"/>
          <w:sz w:val="28"/>
          <w:szCs w:val="28"/>
          <w:lang w:val="es-ES_tradnl" w:eastAsia="es-CO"/>
        </w:rPr>
        <w:t xml:space="preserve">2. </w:t>
      </w:r>
      <w:r>
        <w:rPr>
          <w:rFonts w:ascii="Arial Narrow" w:hAnsi="Arial Narrow"/>
          <w:color w:val="000000"/>
          <w:sz w:val="28"/>
          <w:szCs w:val="28"/>
          <w:lang w:val="es-ES_tradnl" w:eastAsia="es-CO"/>
        </w:rPr>
        <w:t>Las contribuciones, donaciones y créditos, en dinero o en especie, de sus afiliados.</w:t>
      </w:r>
    </w:p>
    <w:p w:rsidR="00323ED8" w:rsidRDefault="00323ED8" w:rsidP="00323ED8">
      <w:pPr>
        <w:pStyle w:val="Sinespaciado"/>
        <w:jc w:val="both"/>
        <w:rPr>
          <w:rFonts w:ascii="Arial Narrow" w:hAnsi="Arial Narrow"/>
          <w:color w:val="000000"/>
          <w:sz w:val="28"/>
          <w:szCs w:val="28"/>
          <w:lang w:val="es-ES_tradnl" w:eastAsia="es-CO"/>
        </w:rPr>
      </w:pPr>
      <w:r>
        <w:rPr>
          <w:rFonts w:ascii="Arial Narrow" w:hAnsi="Arial Narrow"/>
          <w:color w:val="000000"/>
          <w:sz w:val="28"/>
          <w:szCs w:val="28"/>
          <w:lang w:val="es-ES_tradnl" w:eastAsia="es-CO"/>
        </w:rPr>
        <w:t xml:space="preserve">3. </w:t>
      </w:r>
      <w:r w:rsidRPr="00136326">
        <w:rPr>
          <w:rFonts w:ascii="Arial Narrow" w:hAnsi="Arial Narrow"/>
          <w:color w:val="000000"/>
          <w:sz w:val="28"/>
          <w:szCs w:val="28"/>
          <w:lang w:val="es-ES_tradnl" w:eastAsia="es-CO"/>
        </w:rPr>
        <w:t xml:space="preserve">Los créditos </w:t>
      </w:r>
      <w:r>
        <w:rPr>
          <w:rFonts w:ascii="Arial Narrow" w:hAnsi="Arial Narrow"/>
          <w:color w:val="000000"/>
          <w:sz w:val="28"/>
          <w:szCs w:val="28"/>
          <w:lang w:val="es-ES_tradnl" w:eastAsia="es-CO"/>
        </w:rPr>
        <w:t>obtenidos en entidades financieras legalmente autorizadas</w:t>
      </w:r>
    </w:p>
    <w:p w:rsidR="00323ED8" w:rsidRPr="006C727A" w:rsidRDefault="00323ED8" w:rsidP="00323ED8">
      <w:pPr>
        <w:pStyle w:val="Sinespaciado"/>
        <w:jc w:val="both"/>
        <w:rPr>
          <w:rFonts w:ascii="Arial Narrow" w:hAnsi="Arial Narrow"/>
          <w:sz w:val="28"/>
          <w:szCs w:val="28"/>
          <w:lang w:eastAsia="es-CO"/>
        </w:rPr>
      </w:pPr>
      <w:r>
        <w:rPr>
          <w:rFonts w:ascii="Arial Narrow" w:hAnsi="Arial Narrow"/>
          <w:color w:val="000000"/>
          <w:sz w:val="28"/>
          <w:szCs w:val="28"/>
          <w:lang w:val="es-ES_tradnl" w:eastAsia="es-CO"/>
        </w:rPr>
        <w:t>4</w:t>
      </w:r>
      <w:r w:rsidRPr="006C727A">
        <w:rPr>
          <w:rFonts w:ascii="Arial Narrow" w:hAnsi="Arial Narrow"/>
          <w:color w:val="000000"/>
          <w:sz w:val="28"/>
          <w:szCs w:val="28"/>
          <w:lang w:val="es-ES_tradnl" w:eastAsia="es-CO"/>
        </w:rPr>
        <w:t xml:space="preserve">. </w:t>
      </w:r>
      <w:r>
        <w:rPr>
          <w:rFonts w:ascii="Arial Narrow" w:hAnsi="Arial Narrow"/>
          <w:color w:val="000000"/>
          <w:sz w:val="28"/>
          <w:szCs w:val="28"/>
          <w:lang w:val="es-ES_tradnl" w:eastAsia="es-CO"/>
        </w:rPr>
        <w:t>Los ingresos originados en actos públicos.</w:t>
      </w:r>
    </w:p>
    <w:p w:rsidR="00323ED8" w:rsidRPr="006C727A" w:rsidRDefault="00323ED8" w:rsidP="00323ED8">
      <w:pPr>
        <w:pStyle w:val="Sinespaciado"/>
        <w:jc w:val="both"/>
        <w:rPr>
          <w:rFonts w:ascii="Arial Narrow" w:hAnsi="Arial Narrow"/>
          <w:sz w:val="28"/>
          <w:szCs w:val="28"/>
          <w:lang w:eastAsia="es-CO"/>
        </w:rPr>
      </w:pPr>
      <w:r>
        <w:rPr>
          <w:rFonts w:ascii="Arial Narrow" w:hAnsi="Arial Narrow"/>
          <w:color w:val="000000"/>
          <w:sz w:val="28"/>
          <w:szCs w:val="28"/>
          <w:lang w:val="es-ES_tradnl" w:eastAsia="es-CO"/>
        </w:rPr>
        <w:t>5</w:t>
      </w:r>
      <w:r w:rsidRPr="006C727A">
        <w:rPr>
          <w:rFonts w:ascii="Arial Narrow" w:hAnsi="Arial Narrow"/>
          <w:color w:val="000000"/>
          <w:sz w:val="28"/>
          <w:szCs w:val="28"/>
          <w:lang w:val="es-ES_tradnl" w:eastAsia="es-CO"/>
        </w:rPr>
        <w:t xml:space="preserve">. </w:t>
      </w:r>
      <w:r>
        <w:rPr>
          <w:rFonts w:ascii="Arial Narrow" w:hAnsi="Arial Narrow"/>
          <w:color w:val="000000"/>
          <w:sz w:val="28"/>
          <w:szCs w:val="28"/>
          <w:lang w:val="es-ES_tradnl" w:eastAsia="es-CO"/>
        </w:rPr>
        <w:t>Los rendimientos financieros de inversiones temporales que realicen con sus recursos propios.</w:t>
      </w:r>
    </w:p>
    <w:p w:rsidR="00323ED8" w:rsidRPr="006C727A" w:rsidRDefault="00323ED8" w:rsidP="00323ED8">
      <w:pPr>
        <w:pStyle w:val="Sinespaciado"/>
        <w:jc w:val="both"/>
        <w:rPr>
          <w:rFonts w:ascii="Arial Narrow" w:hAnsi="Arial Narrow"/>
          <w:sz w:val="28"/>
          <w:szCs w:val="28"/>
          <w:lang w:eastAsia="es-CO"/>
        </w:rPr>
      </w:pPr>
      <w:r>
        <w:rPr>
          <w:rFonts w:ascii="Arial Narrow" w:hAnsi="Arial Narrow"/>
          <w:color w:val="000000"/>
          <w:sz w:val="28"/>
          <w:szCs w:val="28"/>
          <w:lang w:val="es-ES_tradnl" w:eastAsia="es-CO"/>
        </w:rPr>
        <w:t>6</w:t>
      </w:r>
      <w:r w:rsidRPr="006C727A">
        <w:rPr>
          <w:rFonts w:ascii="Arial Narrow" w:hAnsi="Arial Narrow"/>
          <w:color w:val="000000"/>
          <w:sz w:val="28"/>
          <w:szCs w:val="28"/>
          <w:lang w:val="es-ES_tradnl" w:eastAsia="es-CO"/>
        </w:rPr>
        <w:t xml:space="preserve">. </w:t>
      </w:r>
      <w:r>
        <w:rPr>
          <w:rFonts w:ascii="Arial Narrow" w:hAnsi="Arial Narrow"/>
          <w:color w:val="000000"/>
          <w:sz w:val="28"/>
          <w:szCs w:val="28"/>
          <w:lang w:val="es-ES_tradnl" w:eastAsia="es-CO"/>
        </w:rPr>
        <w:t>Las herencias o legados que reciban.</w:t>
      </w:r>
    </w:p>
    <w:p w:rsidR="00323ED8" w:rsidRPr="00136326" w:rsidRDefault="00323ED8" w:rsidP="00323ED8">
      <w:pPr>
        <w:pStyle w:val="Sinespaciado"/>
        <w:jc w:val="both"/>
        <w:rPr>
          <w:rFonts w:ascii="Arial Narrow" w:hAnsi="Arial Narrow"/>
          <w:sz w:val="28"/>
          <w:szCs w:val="28"/>
          <w:lang w:eastAsia="es-CO"/>
        </w:rPr>
      </w:pPr>
      <w:r w:rsidRPr="006C727A">
        <w:rPr>
          <w:rFonts w:ascii="Arial Narrow" w:hAnsi="Arial Narrow"/>
          <w:color w:val="000000"/>
          <w:sz w:val="28"/>
          <w:szCs w:val="28"/>
          <w:lang w:val="es-ES_tradnl" w:eastAsia="es-CO"/>
        </w:rPr>
        <w:t xml:space="preserve">6. </w:t>
      </w:r>
      <w:r w:rsidRPr="006C727A">
        <w:rPr>
          <w:rFonts w:ascii="Arial Narrow" w:hAnsi="Arial Narrow"/>
          <w:bCs/>
          <w:color w:val="000000"/>
          <w:sz w:val="28"/>
          <w:szCs w:val="28"/>
          <w:lang w:val="es-ES_tradnl" w:eastAsia="es-CO"/>
        </w:rPr>
        <w:t>La financiación estatal</w:t>
      </w:r>
      <w:r w:rsidRPr="006C727A">
        <w:rPr>
          <w:rFonts w:ascii="Arial Narrow" w:hAnsi="Arial Narrow"/>
          <w:color w:val="000000"/>
          <w:sz w:val="28"/>
          <w:szCs w:val="28"/>
          <w:lang w:val="es-ES_tradnl" w:eastAsia="es-CO"/>
        </w:rPr>
        <w:t>,</w:t>
      </w:r>
      <w:r>
        <w:rPr>
          <w:rFonts w:ascii="Arial Narrow" w:hAnsi="Arial Narrow"/>
          <w:color w:val="000000"/>
          <w:sz w:val="28"/>
          <w:szCs w:val="28"/>
          <w:lang w:val="es-ES_tradnl" w:eastAsia="es-CO"/>
        </w:rPr>
        <w:t xml:space="preserve"> en caso de los partidos y movimientos políticos con personería jurídica.</w:t>
      </w:r>
      <w:r>
        <w:rPr>
          <w:rStyle w:val="Refdenotaalpie"/>
          <w:rFonts w:ascii="Arial Narrow" w:hAnsi="Arial Narrow"/>
          <w:color w:val="000000"/>
          <w:sz w:val="28"/>
          <w:szCs w:val="28"/>
          <w:lang w:val="es-ES_tradnl" w:eastAsia="es-CO"/>
        </w:rPr>
        <w:footnoteReference w:id="24"/>
      </w:r>
    </w:p>
    <w:p w:rsidR="00323ED8" w:rsidRPr="00E103B5" w:rsidRDefault="00323ED8" w:rsidP="00323ED8">
      <w:pPr>
        <w:pStyle w:val="Sinespaciado"/>
        <w:jc w:val="both"/>
        <w:rPr>
          <w:rFonts w:ascii="Arial Narrow" w:hAnsi="Arial Narrow"/>
          <w:sz w:val="28"/>
          <w:szCs w:val="28"/>
          <w:lang w:eastAsia="es-CO"/>
        </w:rPr>
      </w:pPr>
      <w:r w:rsidRPr="00136326">
        <w:rPr>
          <w:rFonts w:ascii="Arial Narrow" w:hAnsi="Arial Narrow"/>
          <w:color w:val="000000"/>
          <w:sz w:val="28"/>
          <w:szCs w:val="28"/>
          <w:lang w:val="es-ES_tradnl" w:eastAsia="es-CO"/>
        </w:rPr>
        <w:t> </w:t>
      </w:r>
    </w:p>
    <w:p w:rsidR="00323ED8" w:rsidRPr="00136326" w:rsidRDefault="00323ED8" w:rsidP="00323ED8">
      <w:pPr>
        <w:pStyle w:val="Sinespaciado"/>
        <w:jc w:val="both"/>
        <w:rPr>
          <w:rFonts w:ascii="Arial Narrow" w:hAnsi="Arial Narrow"/>
          <w:sz w:val="28"/>
          <w:szCs w:val="28"/>
          <w:lang w:eastAsia="es-CO"/>
        </w:rPr>
      </w:pPr>
      <w:r w:rsidRPr="00136326">
        <w:rPr>
          <w:rFonts w:ascii="Arial Narrow" w:hAnsi="Arial Narrow"/>
          <w:b/>
          <w:bCs/>
          <w:color w:val="000000"/>
          <w:sz w:val="28"/>
          <w:szCs w:val="28"/>
          <w:lang w:val="es-ES_tradnl" w:eastAsia="es-CO"/>
        </w:rPr>
        <w:t>LIMITES A LA FINANCIACIÓN PRIVADA.</w:t>
      </w:r>
    </w:p>
    <w:p w:rsidR="00323ED8" w:rsidRPr="00136326" w:rsidRDefault="00323ED8" w:rsidP="00323ED8">
      <w:pPr>
        <w:pStyle w:val="Sinespaciado"/>
        <w:jc w:val="both"/>
        <w:rPr>
          <w:rFonts w:ascii="Arial Narrow" w:hAnsi="Arial Narrow"/>
          <w:sz w:val="28"/>
          <w:szCs w:val="28"/>
          <w:lang w:eastAsia="es-CO"/>
        </w:rPr>
      </w:pPr>
      <w:r w:rsidRPr="00136326">
        <w:rPr>
          <w:rFonts w:ascii="Arial Narrow" w:hAnsi="Arial Narrow"/>
          <w:color w:val="000000"/>
          <w:sz w:val="28"/>
          <w:szCs w:val="28"/>
          <w:lang w:val="es-ES_tradnl" w:eastAsia="es-CO"/>
        </w:rPr>
        <w:t> </w:t>
      </w:r>
    </w:p>
    <w:p w:rsidR="00323ED8" w:rsidRDefault="00323ED8" w:rsidP="00323ED8">
      <w:pPr>
        <w:pStyle w:val="Sinespaciado"/>
        <w:jc w:val="both"/>
        <w:rPr>
          <w:rFonts w:ascii="Arial Narrow" w:hAnsi="Arial Narrow"/>
          <w:color w:val="000000"/>
          <w:sz w:val="28"/>
          <w:szCs w:val="28"/>
          <w:lang w:val="es-ES_tradnl" w:eastAsia="es-CO"/>
        </w:rPr>
      </w:pPr>
      <w:r>
        <w:rPr>
          <w:rFonts w:ascii="Arial Narrow" w:hAnsi="Arial Narrow"/>
          <w:color w:val="000000"/>
          <w:sz w:val="28"/>
          <w:szCs w:val="28"/>
          <w:lang w:eastAsia="es-CO"/>
        </w:rPr>
        <w:t>Los</w:t>
      </w:r>
      <w:r w:rsidRPr="00136326">
        <w:rPr>
          <w:rFonts w:ascii="Arial Narrow" w:hAnsi="Arial Narrow"/>
          <w:color w:val="000000"/>
          <w:sz w:val="28"/>
          <w:szCs w:val="28"/>
          <w:lang w:val="es-ES_tradnl" w:eastAsia="es-CO"/>
        </w:rPr>
        <w:t xml:space="preserve"> ingresos de una campaña electoral no podrán ser superiores al monto total de los gastos de campaña; es decir, que ningún partido, movimiento, grupo significativo de ciudadanos, candidato o campaña, podrá obtener créditos ni recaudar recursos originados en fuentes de financiación privada, por más del valor total de gastos que se pueden realizar en la respectiva campaña.</w:t>
      </w:r>
    </w:p>
    <w:p w:rsidR="00C75650" w:rsidRDefault="00323ED8" w:rsidP="00323ED8">
      <w:pPr>
        <w:pStyle w:val="Sinespaciado"/>
        <w:jc w:val="both"/>
        <w:rPr>
          <w:rFonts w:ascii="Arial Narrow" w:hAnsi="Arial Narrow"/>
          <w:sz w:val="28"/>
          <w:szCs w:val="28"/>
          <w:lang w:eastAsia="es-CO"/>
        </w:rPr>
      </w:pPr>
      <w:r w:rsidRPr="00136326">
        <w:rPr>
          <w:rFonts w:ascii="Arial Narrow" w:hAnsi="Arial Narrow"/>
          <w:color w:val="000000"/>
          <w:sz w:val="28"/>
          <w:szCs w:val="28"/>
          <w:lang w:val="es-ES_tradnl" w:eastAsia="es-CO"/>
        </w:rPr>
        <w:t> </w:t>
      </w:r>
    </w:p>
    <w:p w:rsidR="00323ED8" w:rsidRPr="00CF3D05" w:rsidRDefault="00323ED8" w:rsidP="00323ED8">
      <w:pPr>
        <w:pStyle w:val="Sinespaciado"/>
        <w:jc w:val="both"/>
        <w:rPr>
          <w:rFonts w:ascii="Arial Narrow" w:hAnsi="Arial Narrow"/>
          <w:sz w:val="28"/>
          <w:szCs w:val="28"/>
          <w:lang w:eastAsia="es-CO"/>
        </w:rPr>
      </w:pPr>
      <w:r w:rsidRPr="00CF3D05">
        <w:rPr>
          <w:rFonts w:ascii="Arial Narrow" w:hAnsi="Arial Narrow"/>
          <w:color w:val="000000"/>
          <w:sz w:val="28"/>
          <w:szCs w:val="28"/>
          <w:lang w:val="es-ES_tradnl" w:eastAsia="es-CO"/>
        </w:rPr>
        <w:t xml:space="preserve">Establece como tope para el recaudo de </w:t>
      </w:r>
      <w:r w:rsidRPr="00CF3D05">
        <w:rPr>
          <w:rFonts w:ascii="Arial Narrow" w:hAnsi="Arial Narrow"/>
          <w:bCs/>
          <w:color w:val="000000"/>
          <w:sz w:val="28"/>
          <w:szCs w:val="28"/>
          <w:lang w:val="es-ES_tradnl" w:eastAsia="es-CO"/>
        </w:rPr>
        <w:t>contribuciones y donaciones</w:t>
      </w:r>
      <w:r w:rsidRPr="00CF3D05">
        <w:rPr>
          <w:rFonts w:ascii="Arial Narrow" w:hAnsi="Arial Narrow"/>
          <w:color w:val="000000"/>
          <w:sz w:val="28"/>
          <w:szCs w:val="28"/>
          <w:lang w:val="es-ES_tradnl" w:eastAsia="es-CO"/>
        </w:rPr>
        <w:t xml:space="preserve"> el  10% del valor total del monto de gastos permitido en la correspondiente campaña.</w:t>
      </w:r>
    </w:p>
    <w:p w:rsidR="00323ED8" w:rsidRPr="00CF3D05" w:rsidRDefault="00323ED8" w:rsidP="00323ED8">
      <w:pPr>
        <w:pStyle w:val="Sinespaciado"/>
        <w:jc w:val="both"/>
        <w:rPr>
          <w:rFonts w:ascii="Arial Narrow" w:hAnsi="Arial Narrow"/>
          <w:sz w:val="28"/>
          <w:szCs w:val="28"/>
          <w:lang w:eastAsia="es-CO"/>
        </w:rPr>
      </w:pPr>
      <w:r w:rsidRPr="00CF3D05">
        <w:rPr>
          <w:rFonts w:ascii="Arial Narrow" w:hAnsi="Arial Narrow"/>
          <w:color w:val="000000"/>
          <w:sz w:val="28"/>
          <w:szCs w:val="28"/>
          <w:lang w:val="es-ES_tradnl" w:eastAsia="es-CO"/>
        </w:rPr>
        <w:t> </w:t>
      </w:r>
    </w:p>
    <w:p w:rsidR="00323ED8" w:rsidRPr="00CF3D05" w:rsidRDefault="00323ED8" w:rsidP="00323ED8">
      <w:pPr>
        <w:pStyle w:val="Sinespaciado"/>
        <w:jc w:val="both"/>
        <w:rPr>
          <w:rFonts w:ascii="Arial Narrow" w:hAnsi="Arial Narrow"/>
          <w:sz w:val="28"/>
          <w:szCs w:val="28"/>
          <w:lang w:eastAsia="es-CO"/>
        </w:rPr>
      </w:pPr>
      <w:r w:rsidRPr="00CF3D05">
        <w:rPr>
          <w:rFonts w:ascii="Arial Narrow" w:hAnsi="Arial Narrow"/>
          <w:color w:val="000000"/>
          <w:sz w:val="28"/>
          <w:szCs w:val="28"/>
          <w:lang w:val="es-ES_tradnl" w:eastAsia="es-CO"/>
        </w:rPr>
        <w:t xml:space="preserve">La financiación cuya fuente son recursos propios, del cónyuge, compañero permanente o parientes hasta el cuarto grado de consanguinidad, </w:t>
      </w:r>
      <w:r w:rsidRPr="00CF3D05">
        <w:rPr>
          <w:rFonts w:ascii="Arial Narrow" w:hAnsi="Arial Narrow"/>
          <w:bCs/>
          <w:color w:val="000000"/>
          <w:sz w:val="28"/>
          <w:szCs w:val="28"/>
          <w:lang w:val="es-ES_tradnl" w:eastAsia="es-CO"/>
        </w:rPr>
        <w:t>no está sometida a los límites individuales,</w:t>
      </w:r>
      <w:r w:rsidRPr="00CF3D05">
        <w:rPr>
          <w:rFonts w:ascii="Arial Narrow" w:hAnsi="Arial Narrow"/>
          <w:color w:val="000000"/>
          <w:sz w:val="28"/>
          <w:szCs w:val="28"/>
          <w:lang w:val="es-ES_tradnl" w:eastAsia="es-CO"/>
        </w:rPr>
        <w:t xml:space="preserve"> lo que hace presumir que una campaña puede ser financiada en su totalidad por una cualquiera de esas fuentes. En todo caso, la sumatoria de esos aportes o créditos no podrá ser superior al monto total de gastos de campaña. </w:t>
      </w:r>
    </w:p>
    <w:p w:rsidR="00323ED8" w:rsidRPr="00CF3D05" w:rsidRDefault="00323ED8" w:rsidP="00323ED8">
      <w:pPr>
        <w:pStyle w:val="Sinespaciado"/>
        <w:jc w:val="both"/>
        <w:rPr>
          <w:rFonts w:ascii="Arial Narrow" w:hAnsi="Arial Narrow"/>
          <w:sz w:val="28"/>
          <w:szCs w:val="28"/>
          <w:lang w:eastAsia="es-CO"/>
        </w:rPr>
      </w:pPr>
      <w:r w:rsidRPr="00CF3D05">
        <w:rPr>
          <w:rFonts w:ascii="Arial Narrow" w:hAnsi="Arial Narrow"/>
          <w:color w:val="000000"/>
          <w:sz w:val="28"/>
          <w:szCs w:val="28"/>
          <w:lang w:val="es-ES_tradnl" w:eastAsia="es-CO"/>
        </w:rPr>
        <w:t> </w:t>
      </w:r>
    </w:p>
    <w:p w:rsidR="00323ED8" w:rsidRPr="00CF3D05" w:rsidRDefault="00323ED8" w:rsidP="00323ED8">
      <w:pPr>
        <w:pStyle w:val="Sinespaciado"/>
        <w:jc w:val="both"/>
        <w:rPr>
          <w:rFonts w:ascii="Arial Narrow" w:hAnsi="Arial Narrow"/>
          <w:sz w:val="28"/>
          <w:szCs w:val="28"/>
          <w:lang w:eastAsia="es-CO"/>
        </w:rPr>
      </w:pPr>
      <w:r w:rsidRPr="00CF3D05">
        <w:rPr>
          <w:rFonts w:ascii="Arial Narrow" w:hAnsi="Arial Narrow"/>
          <w:color w:val="000000"/>
          <w:sz w:val="28"/>
          <w:szCs w:val="28"/>
          <w:lang w:val="es-ES_tradnl" w:eastAsia="es-CO"/>
        </w:rPr>
        <w:t xml:space="preserve">En efecto, en el caso de que una </w:t>
      </w:r>
      <w:r w:rsidRPr="00CF3D05">
        <w:rPr>
          <w:rFonts w:ascii="Arial Narrow" w:hAnsi="Arial Narrow"/>
          <w:bCs/>
          <w:color w:val="000000"/>
          <w:sz w:val="28"/>
          <w:szCs w:val="28"/>
          <w:lang w:val="es-ES_tradnl" w:eastAsia="es-CO"/>
        </w:rPr>
        <w:t>campaña quedara con obligaciones pendientes</w:t>
      </w:r>
      <w:r w:rsidRPr="00CF3D05">
        <w:rPr>
          <w:rFonts w:ascii="Arial Narrow" w:hAnsi="Arial Narrow"/>
          <w:color w:val="000000"/>
          <w:sz w:val="28"/>
          <w:szCs w:val="28"/>
          <w:lang w:val="es-ES_tradnl" w:eastAsia="es-CO"/>
        </w:rPr>
        <w:t xml:space="preserve"> de pago, con la previa autorización del Consejo Nacional Electoral, se puedan cubrir con la condonación </w:t>
      </w:r>
      <w:r w:rsidRPr="00CF3D05">
        <w:rPr>
          <w:rFonts w:ascii="Arial Narrow" w:hAnsi="Arial Narrow"/>
          <w:bCs/>
          <w:color w:val="000000"/>
          <w:sz w:val="28"/>
          <w:szCs w:val="28"/>
          <w:lang w:val="es-ES_tradnl" w:eastAsia="es-CO"/>
        </w:rPr>
        <w:t>parcia</w:t>
      </w:r>
      <w:r w:rsidRPr="00CF3D05">
        <w:rPr>
          <w:rFonts w:ascii="Arial Narrow" w:hAnsi="Arial Narrow"/>
          <w:color w:val="000000"/>
          <w:sz w:val="28"/>
          <w:szCs w:val="28"/>
          <w:lang w:val="es-ES_tradnl" w:eastAsia="es-CO"/>
        </w:rPr>
        <w:t xml:space="preserve">l de créditos o con recursos de fuentes de </w:t>
      </w:r>
      <w:r w:rsidRPr="00CF3D05">
        <w:rPr>
          <w:rFonts w:ascii="Arial Narrow" w:hAnsi="Arial Narrow"/>
          <w:bCs/>
          <w:color w:val="000000"/>
          <w:sz w:val="28"/>
          <w:szCs w:val="28"/>
          <w:lang w:val="es-ES_tradnl" w:eastAsia="es-CO"/>
        </w:rPr>
        <w:t>financiación privada</w:t>
      </w:r>
      <w:r w:rsidRPr="00CF3D05">
        <w:rPr>
          <w:rFonts w:ascii="Arial Narrow" w:hAnsi="Arial Narrow"/>
          <w:color w:val="000000"/>
          <w:sz w:val="28"/>
          <w:szCs w:val="28"/>
          <w:lang w:val="es-ES_tradnl" w:eastAsia="es-CO"/>
        </w:rPr>
        <w:t>, los  cuales no pueden sobrepasar el límite del 10% establecido como tope para las donaciones</w:t>
      </w:r>
      <w:r>
        <w:rPr>
          <w:rFonts w:ascii="Arial Narrow" w:hAnsi="Arial Narrow"/>
          <w:color w:val="000000"/>
          <w:sz w:val="28"/>
          <w:szCs w:val="28"/>
          <w:lang w:val="es-ES_tradnl" w:eastAsia="es-CO"/>
        </w:rPr>
        <w:t xml:space="preserve"> o contribuciones individuales, </w:t>
      </w:r>
      <w:r w:rsidRPr="00CF3D05">
        <w:rPr>
          <w:rFonts w:ascii="Arial Narrow" w:hAnsi="Arial Narrow"/>
          <w:color w:val="000000"/>
          <w:sz w:val="28"/>
          <w:szCs w:val="28"/>
          <w:lang w:val="es-ES_tradnl" w:eastAsia="es-CO"/>
        </w:rPr>
        <w:t>tales condonaciones, aportes o contribuciones no tendrán el carácter de donaciones ni los beneficios tributarios reconocidos en la ley para este tipo de donaciones.</w:t>
      </w:r>
    </w:p>
    <w:p w:rsidR="00323ED8" w:rsidRPr="00136326" w:rsidRDefault="00323ED8" w:rsidP="00323ED8">
      <w:pPr>
        <w:pStyle w:val="Sinespaciado"/>
        <w:jc w:val="both"/>
        <w:rPr>
          <w:rFonts w:ascii="Arial Narrow" w:hAnsi="Arial Narrow"/>
          <w:sz w:val="28"/>
          <w:szCs w:val="28"/>
          <w:lang w:eastAsia="es-CO"/>
        </w:rPr>
      </w:pPr>
      <w:r w:rsidRPr="00136326">
        <w:rPr>
          <w:rFonts w:ascii="Arial Narrow" w:hAnsi="Arial Narrow"/>
          <w:color w:val="000000"/>
          <w:sz w:val="28"/>
          <w:szCs w:val="28"/>
          <w:lang w:val="es-ES_tradnl" w:eastAsia="es-CO"/>
        </w:rPr>
        <w:t> </w:t>
      </w:r>
    </w:p>
    <w:p w:rsidR="00323ED8" w:rsidRPr="00136326" w:rsidRDefault="00323ED8" w:rsidP="00323ED8">
      <w:pPr>
        <w:pStyle w:val="Sinespaciado"/>
        <w:jc w:val="both"/>
        <w:rPr>
          <w:rFonts w:ascii="Arial Narrow" w:hAnsi="Arial Narrow"/>
          <w:sz w:val="28"/>
          <w:szCs w:val="28"/>
          <w:lang w:eastAsia="es-CO"/>
        </w:rPr>
      </w:pPr>
      <w:r w:rsidRPr="00136326">
        <w:rPr>
          <w:rFonts w:ascii="Arial Narrow" w:hAnsi="Arial Narrow"/>
          <w:b/>
          <w:bCs/>
          <w:color w:val="000000"/>
          <w:sz w:val="28"/>
          <w:szCs w:val="28"/>
          <w:lang w:val="es-ES_tradnl" w:eastAsia="es-CO"/>
        </w:rPr>
        <w:t>LIMITES AL MONTO DE GASTOS DE LAS CAMPAÑAS ELECTORALES</w:t>
      </w:r>
    </w:p>
    <w:p w:rsidR="00323ED8" w:rsidRPr="00CF3D05" w:rsidRDefault="00323ED8" w:rsidP="00323ED8">
      <w:pPr>
        <w:pStyle w:val="Sinespaciado"/>
        <w:jc w:val="both"/>
        <w:rPr>
          <w:rFonts w:ascii="Arial Narrow" w:hAnsi="Arial Narrow"/>
          <w:sz w:val="28"/>
          <w:szCs w:val="28"/>
          <w:lang w:eastAsia="es-CO"/>
        </w:rPr>
      </w:pPr>
      <w:r w:rsidRPr="00136326">
        <w:rPr>
          <w:rFonts w:ascii="Arial Narrow" w:hAnsi="Arial Narrow"/>
          <w:color w:val="000000"/>
          <w:sz w:val="28"/>
          <w:szCs w:val="28"/>
          <w:lang w:val="es-ES_tradnl" w:eastAsia="es-CO"/>
        </w:rPr>
        <w:t> </w:t>
      </w:r>
    </w:p>
    <w:p w:rsidR="00323ED8" w:rsidRPr="00CF3D05" w:rsidRDefault="00323ED8" w:rsidP="00323ED8">
      <w:pPr>
        <w:pStyle w:val="Sinespaciado"/>
        <w:jc w:val="both"/>
        <w:rPr>
          <w:rFonts w:ascii="Arial Narrow" w:hAnsi="Arial Narrow"/>
          <w:sz w:val="28"/>
          <w:szCs w:val="28"/>
          <w:lang w:eastAsia="es-CO"/>
        </w:rPr>
      </w:pPr>
      <w:r w:rsidRPr="00CF3D05">
        <w:rPr>
          <w:rFonts w:ascii="Arial Narrow" w:hAnsi="Arial Narrow"/>
          <w:color w:val="000000"/>
          <w:sz w:val="28"/>
          <w:szCs w:val="28"/>
          <w:lang w:val="es-ES_tradnl" w:eastAsia="es-CO"/>
        </w:rPr>
        <w:t xml:space="preserve">Los fija el Consejo Nacional Electoral en el </w:t>
      </w:r>
      <w:r w:rsidRPr="00CF3D05">
        <w:rPr>
          <w:rFonts w:ascii="Arial Narrow" w:hAnsi="Arial Narrow"/>
          <w:bCs/>
          <w:color w:val="000000"/>
          <w:sz w:val="28"/>
          <w:szCs w:val="28"/>
          <w:lang w:val="es-ES_tradnl" w:eastAsia="es-CO"/>
        </w:rPr>
        <w:t>mes de enero de cada año</w:t>
      </w:r>
      <w:r w:rsidRPr="00CF3D05">
        <w:rPr>
          <w:rFonts w:ascii="Arial Narrow" w:hAnsi="Arial Narrow"/>
          <w:color w:val="000000"/>
          <w:sz w:val="28"/>
          <w:szCs w:val="28"/>
          <w:lang w:val="es-ES_tradnl" w:eastAsia="es-CO"/>
        </w:rPr>
        <w:t xml:space="preserve"> teniendo en cuenta los costos reales de las campañas, el correspondiente censo electoral y la apropiación presupuestal para la financiación estatal de las mismas. Para el efecto debe realizar periódicos estudios con Ministerio de Hacienda y Crédito Público que reflejen el valor real de las campañas electorales.</w:t>
      </w:r>
    </w:p>
    <w:p w:rsidR="00323ED8" w:rsidRPr="00CF3D05" w:rsidRDefault="00323ED8" w:rsidP="00323ED8">
      <w:pPr>
        <w:pStyle w:val="Sinespaciado"/>
        <w:jc w:val="both"/>
        <w:rPr>
          <w:rFonts w:ascii="Arial Narrow" w:hAnsi="Arial Narrow"/>
          <w:sz w:val="28"/>
          <w:szCs w:val="28"/>
          <w:lang w:eastAsia="es-CO"/>
        </w:rPr>
      </w:pPr>
      <w:r w:rsidRPr="00136326">
        <w:rPr>
          <w:rFonts w:ascii="Arial Narrow" w:hAnsi="Arial Narrow"/>
          <w:color w:val="000000"/>
          <w:sz w:val="28"/>
          <w:szCs w:val="28"/>
          <w:lang w:val="es-ES_tradnl" w:eastAsia="es-CO"/>
        </w:rPr>
        <w:t> </w:t>
      </w:r>
      <w:r w:rsidRPr="00CF3D05">
        <w:rPr>
          <w:rFonts w:ascii="Arial Narrow" w:hAnsi="Arial Narrow"/>
          <w:color w:val="000000"/>
          <w:sz w:val="28"/>
          <w:szCs w:val="28"/>
          <w:lang w:val="es-ES_tradnl" w:eastAsia="es-CO"/>
        </w:rPr>
        <w:t> </w:t>
      </w:r>
    </w:p>
    <w:p w:rsidR="00323ED8" w:rsidRPr="00CF3D05" w:rsidRDefault="00323ED8" w:rsidP="00323ED8">
      <w:pPr>
        <w:pStyle w:val="Sinespaciado"/>
        <w:jc w:val="both"/>
        <w:rPr>
          <w:rFonts w:ascii="Arial Narrow" w:hAnsi="Arial Narrow"/>
          <w:sz w:val="28"/>
          <w:szCs w:val="28"/>
          <w:lang w:eastAsia="es-CO"/>
        </w:rPr>
      </w:pPr>
      <w:r w:rsidRPr="00CF3D05">
        <w:rPr>
          <w:rFonts w:ascii="Arial Narrow" w:hAnsi="Arial Narrow"/>
          <w:color w:val="000000"/>
          <w:sz w:val="28"/>
          <w:szCs w:val="28"/>
          <w:lang w:val="es-ES_tradnl" w:eastAsia="es-CO"/>
        </w:rPr>
        <w:t>En efecto, el monto máximo de gastos se fijará por cada candidato para el caso  de </w:t>
      </w:r>
      <w:r w:rsidRPr="00CF3D05">
        <w:rPr>
          <w:rFonts w:ascii="Arial Narrow" w:hAnsi="Arial Narrow"/>
          <w:bCs/>
          <w:color w:val="000000"/>
          <w:sz w:val="28"/>
          <w:szCs w:val="28"/>
          <w:lang w:val="es-ES_tradnl" w:eastAsia="es-CO"/>
        </w:rPr>
        <w:t>cargo uninominal o por lista de candidatos</w:t>
      </w:r>
      <w:r w:rsidRPr="00CF3D05">
        <w:rPr>
          <w:rFonts w:ascii="Arial Narrow" w:hAnsi="Arial Narrow"/>
          <w:color w:val="000000"/>
          <w:sz w:val="28"/>
          <w:szCs w:val="28"/>
          <w:lang w:val="es-ES_tradnl" w:eastAsia="es-CO"/>
        </w:rPr>
        <w:t xml:space="preserve"> a corporaciones de elección popular. </w:t>
      </w:r>
    </w:p>
    <w:p w:rsidR="00323ED8" w:rsidRPr="00CF3D05" w:rsidRDefault="00323ED8" w:rsidP="00323ED8">
      <w:pPr>
        <w:pStyle w:val="Sinespaciado"/>
        <w:jc w:val="both"/>
        <w:rPr>
          <w:rFonts w:ascii="Arial Narrow" w:hAnsi="Arial Narrow"/>
          <w:sz w:val="28"/>
          <w:szCs w:val="28"/>
          <w:lang w:eastAsia="es-CO"/>
        </w:rPr>
      </w:pPr>
      <w:r w:rsidRPr="00136326">
        <w:rPr>
          <w:rFonts w:ascii="Arial Narrow" w:hAnsi="Arial Narrow"/>
          <w:color w:val="000000"/>
          <w:sz w:val="28"/>
          <w:szCs w:val="28"/>
          <w:lang w:val="es-ES_tradnl" w:eastAsia="es-CO"/>
        </w:rPr>
        <w:t> </w:t>
      </w:r>
    </w:p>
    <w:p w:rsidR="00C75650" w:rsidRDefault="00323ED8" w:rsidP="00323ED8">
      <w:pPr>
        <w:pStyle w:val="Sinespaciado"/>
        <w:jc w:val="both"/>
        <w:rPr>
          <w:rFonts w:ascii="Arial Narrow" w:hAnsi="Arial Narrow"/>
          <w:sz w:val="28"/>
          <w:szCs w:val="28"/>
          <w:lang w:eastAsia="es-CO"/>
        </w:rPr>
      </w:pPr>
      <w:r w:rsidRPr="00CF3D05">
        <w:rPr>
          <w:rFonts w:ascii="Arial Narrow" w:hAnsi="Arial Narrow"/>
          <w:color w:val="000000"/>
          <w:sz w:val="28"/>
          <w:szCs w:val="28"/>
          <w:lang w:val="es-ES_tradnl" w:eastAsia="es-CO"/>
        </w:rPr>
        <w:t xml:space="preserve">En el caso de </w:t>
      </w:r>
      <w:r w:rsidRPr="00CF3D05">
        <w:rPr>
          <w:rFonts w:ascii="Arial Narrow" w:hAnsi="Arial Narrow"/>
          <w:bCs/>
          <w:color w:val="000000"/>
          <w:sz w:val="28"/>
          <w:szCs w:val="28"/>
          <w:lang w:val="es-ES_tradnl" w:eastAsia="es-CO"/>
        </w:rPr>
        <w:t>listas con voto preferente</w:t>
      </w:r>
      <w:r w:rsidRPr="00CF3D05">
        <w:rPr>
          <w:rFonts w:ascii="Arial Narrow" w:hAnsi="Arial Narrow"/>
          <w:color w:val="000000"/>
          <w:sz w:val="28"/>
          <w:szCs w:val="28"/>
          <w:lang w:val="es-ES_tradnl" w:eastAsia="es-CO"/>
        </w:rPr>
        <w:t xml:space="preserve"> el monto máximo de gastos </w:t>
      </w:r>
      <w:r w:rsidRPr="00CF3D05">
        <w:rPr>
          <w:rFonts w:ascii="Arial Narrow" w:hAnsi="Arial Narrow"/>
          <w:bCs/>
          <w:color w:val="000000"/>
          <w:sz w:val="28"/>
          <w:szCs w:val="28"/>
          <w:lang w:val="es-ES_tradnl" w:eastAsia="es-CO"/>
        </w:rPr>
        <w:t>por cada uno</w:t>
      </w:r>
      <w:r w:rsidRPr="00CF3D05">
        <w:rPr>
          <w:rFonts w:ascii="Arial Narrow" w:hAnsi="Arial Narrow"/>
          <w:color w:val="000000"/>
          <w:sz w:val="28"/>
          <w:szCs w:val="28"/>
          <w:lang w:val="es-ES_tradnl" w:eastAsia="es-CO"/>
        </w:rPr>
        <w:t xml:space="preserve"> de los integrantes de la lista será el resultado de dividir el monto máximo de gastos de la lista por el número de candidatos </w:t>
      </w:r>
      <w:r w:rsidRPr="00E103B5">
        <w:rPr>
          <w:rFonts w:ascii="Arial Narrow" w:hAnsi="Arial Narrow"/>
          <w:bCs/>
          <w:iCs/>
          <w:color w:val="000000"/>
          <w:sz w:val="28"/>
          <w:szCs w:val="28"/>
          <w:lang w:val="es-ES_tradnl" w:eastAsia="es-CO"/>
        </w:rPr>
        <w:t>inscritos.</w:t>
      </w:r>
      <w:r w:rsidRPr="00CF3D05">
        <w:rPr>
          <w:rFonts w:ascii="Arial Narrow" w:hAnsi="Arial Narrow"/>
          <w:color w:val="000000"/>
          <w:sz w:val="28"/>
          <w:szCs w:val="28"/>
          <w:lang w:val="es-ES_tradnl" w:eastAsia="es-CO"/>
        </w:rPr>
        <w:t xml:space="preserve"> Como se puede observar, este sistema conlleva a que los candidatos de las listas con menos inscritos tengan la posibilidad de invertir más recursos frente a las listas integradas por un mayor número de candidatos inscritos</w:t>
      </w:r>
      <w:r w:rsidR="00C75650">
        <w:rPr>
          <w:rFonts w:ascii="Arial Narrow" w:hAnsi="Arial Narrow"/>
          <w:color w:val="000000"/>
          <w:sz w:val="28"/>
          <w:szCs w:val="28"/>
          <w:lang w:val="es-ES_tradnl" w:eastAsia="es-CO"/>
        </w:rPr>
        <w:t>.</w:t>
      </w:r>
    </w:p>
    <w:p w:rsidR="00323ED8" w:rsidRPr="00CF3D05" w:rsidRDefault="00323ED8" w:rsidP="00323ED8">
      <w:pPr>
        <w:pStyle w:val="Sinespaciado"/>
        <w:jc w:val="both"/>
        <w:rPr>
          <w:rFonts w:ascii="Arial Narrow" w:hAnsi="Arial Narrow"/>
          <w:sz w:val="28"/>
          <w:szCs w:val="28"/>
          <w:lang w:eastAsia="es-CO"/>
        </w:rPr>
      </w:pPr>
      <w:r w:rsidRPr="00CF3D05">
        <w:rPr>
          <w:rFonts w:ascii="Arial Narrow" w:hAnsi="Arial Narrow"/>
          <w:color w:val="000000"/>
          <w:sz w:val="28"/>
          <w:szCs w:val="28"/>
          <w:lang w:val="es-ES_tradnl" w:eastAsia="es-CO"/>
        </w:rPr>
        <w:t xml:space="preserve">Igualmente, le corresponde al Consejo Nacional Electoral señalar </w:t>
      </w:r>
      <w:r w:rsidRPr="00CF3D05">
        <w:rPr>
          <w:rFonts w:ascii="Arial Narrow" w:hAnsi="Arial Narrow"/>
          <w:bCs/>
          <w:color w:val="000000"/>
          <w:sz w:val="28"/>
          <w:szCs w:val="28"/>
          <w:lang w:val="es-ES_tradnl" w:eastAsia="es-CO"/>
        </w:rPr>
        <w:t>el monto máximo</w:t>
      </w:r>
      <w:r w:rsidRPr="00CF3D05">
        <w:rPr>
          <w:rFonts w:ascii="Arial Narrow" w:hAnsi="Arial Narrow"/>
          <w:color w:val="000000"/>
          <w:sz w:val="28"/>
          <w:szCs w:val="28"/>
          <w:lang w:val="es-ES_tradnl" w:eastAsia="es-CO"/>
        </w:rPr>
        <w:t xml:space="preserve"> que cada partido o movimiento con personería jurídica puede invertir en la campaña electoral institucional a favor de sus candidatos o listas.</w:t>
      </w:r>
    </w:p>
    <w:p w:rsidR="00323ED8" w:rsidRPr="00136326" w:rsidRDefault="00323ED8" w:rsidP="00323ED8">
      <w:pPr>
        <w:pStyle w:val="Sinespaciado"/>
        <w:jc w:val="both"/>
        <w:rPr>
          <w:rFonts w:ascii="Arial Narrow" w:hAnsi="Arial Narrow"/>
          <w:sz w:val="28"/>
          <w:szCs w:val="28"/>
          <w:lang w:eastAsia="es-CO"/>
        </w:rPr>
      </w:pPr>
      <w:r w:rsidRPr="00136326">
        <w:rPr>
          <w:rFonts w:ascii="Arial Narrow" w:hAnsi="Arial Narrow"/>
          <w:color w:val="000000"/>
          <w:sz w:val="28"/>
          <w:szCs w:val="28"/>
          <w:lang w:val="es-ES_tradnl" w:eastAsia="es-CO"/>
        </w:rPr>
        <w:t> </w:t>
      </w:r>
    </w:p>
    <w:p w:rsidR="00323ED8" w:rsidRPr="00136326" w:rsidRDefault="00323ED8" w:rsidP="00323ED8">
      <w:pPr>
        <w:pStyle w:val="Sinespaciado"/>
        <w:jc w:val="both"/>
        <w:rPr>
          <w:rFonts w:ascii="Arial Narrow" w:hAnsi="Arial Narrow"/>
          <w:sz w:val="28"/>
          <w:szCs w:val="28"/>
          <w:lang w:eastAsia="es-CO"/>
        </w:rPr>
      </w:pPr>
      <w:r w:rsidRPr="00136326">
        <w:rPr>
          <w:rFonts w:ascii="Arial Narrow" w:hAnsi="Arial Narrow"/>
          <w:b/>
          <w:bCs/>
          <w:color w:val="000000"/>
          <w:sz w:val="28"/>
          <w:szCs w:val="28"/>
          <w:lang w:val="es-ES_tradnl" w:eastAsia="es-CO"/>
        </w:rPr>
        <w:t>ADMINISTRACIÓN DE LOS RECURSOS Y PRESENTACIÓN DE INFORMES.</w:t>
      </w:r>
    </w:p>
    <w:p w:rsidR="00323ED8" w:rsidRPr="00136326" w:rsidRDefault="00323ED8" w:rsidP="00323ED8">
      <w:pPr>
        <w:pStyle w:val="Sinespaciado"/>
        <w:jc w:val="both"/>
        <w:rPr>
          <w:rFonts w:ascii="Arial Narrow" w:hAnsi="Arial Narrow"/>
          <w:sz w:val="28"/>
          <w:szCs w:val="28"/>
          <w:lang w:eastAsia="es-CO"/>
        </w:rPr>
      </w:pPr>
      <w:r w:rsidRPr="00136326">
        <w:rPr>
          <w:rFonts w:ascii="Arial Narrow" w:hAnsi="Arial Narrow"/>
          <w:b/>
          <w:bCs/>
          <w:color w:val="000000"/>
          <w:sz w:val="28"/>
          <w:szCs w:val="28"/>
          <w:lang w:val="es-ES_tradnl" w:eastAsia="es-CO"/>
        </w:rPr>
        <w:t> </w:t>
      </w:r>
    </w:p>
    <w:p w:rsidR="00323ED8" w:rsidRPr="00136326" w:rsidRDefault="00323ED8" w:rsidP="00323ED8">
      <w:pPr>
        <w:pStyle w:val="Sinespaciado"/>
        <w:jc w:val="both"/>
        <w:rPr>
          <w:rFonts w:ascii="Arial Narrow" w:hAnsi="Arial Narrow"/>
          <w:sz w:val="28"/>
          <w:szCs w:val="28"/>
          <w:lang w:eastAsia="es-CO"/>
        </w:rPr>
      </w:pPr>
      <w:r w:rsidRPr="00136326">
        <w:rPr>
          <w:rFonts w:ascii="Arial Narrow" w:hAnsi="Arial Narrow"/>
          <w:color w:val="000000"/>
          <w:sz w:val="28"/>
          <w:szCs w:val="28"/>
          <w:lang w:val="es-ES_tradnl" w:eastAsia="es-CO"/>
        </w:rPr>
        <w:t xml:space="preserve">Para un mejor control y delimitar responsabilidades los recursos de las campañas electorales cuyo monto máximo de gastos sea superior a doscientos (200) salarios mínimos legales </w:t>
      </w:r>
      <w:r w:rsidRPr="00CF3D05">
        <w:rPr>
          <w:rFonts w:ascii="Arial Narrow" w:hAnsi="Arial Narrow"/>
          <w:color w:val="000000"/>
          <w:sz w:val="28"/>
          <w:szCs w:val="28"/>
          <w:lang w:val="es-ES_tradnl" w:eastAsia="es-CO"/>
        </w:rPr>
        <w:t>mensuales originados en fuentes de financiación privada sean administrados por</w:t>
      </w:r>
      <w:r w:rsidRPr="00CF3D05">
        <w:rPr>
          <w:rFonts w:ascii="Arial Narrow" w:hAnsi="Arial Narrow"/>
          <w:bCs/>
          <w:color w:val="000000"/>
          <w:sz w:val="28"/>
          <w:szCs w:val="28"/>
          <w:lang w:val="es-ES_tradnl" w:eastAsia="es-CO"/>
        </w:rPr>
        <w:t xml:space="preserve"> gerentes de campaña</w:t>
      </w:r>
      <w:r w:rsidRPr="00136326">
        <w:rPr>
          <w:rFonts w:ascii="Arial Narrow" w:hAnsi="Arial Narrow"/>
          <w:color w:val="000000"/>
          <w:sz w:val="28"/>
          <w:szCs w:val="28"/>
          <w:lang w:val="es-ES_tradnl" w:eastAsia="es-CO"/>
        </w:rPr>
        <w:t xml:space="preserve"> designados por los candidatos a los cargos uninominales y a las corporaciones públicas cuando se trate de listas con voto preferente. Para listas cerradas el gerente lo designan de común acuerdo los candidatos o, en su defecto, el partido, movimiento o comité promotor del grupo significativo de ciudadanos.</w:t>
      </w:r>
    </w:p>
    <w:p w:rsidR="00323ED8" w:rsidRPr="00136326" w:rsidRDefault="00323ED8" w:rsidP="00323ED8">
      <w:pPr>
        <w:pStyle w:val="Sinespaciado"/>
        <w:jc w:val="both"/>
        <w:rPr>
          <w:rFonts w:ascii="Arial Narrow" w:hAnsi="Arial Narrow"/>
          <w:sz w:val="28"/>
          <w:szCs w:val="28"/>
          <w:lang w:eastAsia="es-CO"/>
        </w:rPr>
      </w:pPr>
      <w:r w:rsidRPr="00136326">
        <w:rPr>
          <w:rFonts w:ascii="Arial Narrow" w:hAnsi="Arial Narrow"/>
          <w:color w:val="000000"/>
          <w:sz w:val="28"/>
          <w:szCs w:val="28"/>
          <w:lang w:val="es-ES_tradnl" w:eastAsia="es-CO"/>
        </w:rPr>
        <w:t> </w:t>
      </w:r>
    </w:p>
    <w:p w:rsidR="00323ED8" w:rsidRPr="00136326" w:rsidRDefault="00323ED8" w:rsidP="00323ED8">
      <w:pPr>
        <w:pStyle w:val="Sinespaciado"/>
        <w:jc w:val="both"/>
        <w:rPr>
          <w:rFonts w:ascii="Arial Narrow" w:hAnsi="Arial Narrow"/>
          <w:sz w:val="28"/>
          <w:szCs w:val="28"/>
          <w:lang w:eastAsia="es-CO"/>
        </w:rPr>
      </w:pPr>
      <w:r w:rsidRPr="00136326">
        <w:rPr>
          <w:rFonts w:ascii="Arial Narrow" w:hAnsi="Arial Narrow"/>
          <w:color w:val="000000"/>
          <w:sz w:val="28"/>
          <w:szCs w:val="28"/>
          <w:lang w:val="es-ES_tradnl" w:eastAsia="es-CO"/>
        </w:rPr>
        <w:t>Para al in</w:t>
      </w:r>
      <w:r w:rsidRPr="00CF3D05">
        <w:rPr>
          <w:rFonts w:ascii="Arial Narrow" w:hAnsi="Arial Narrow"/>
          <w:color w:val="000000"/>
          <w:sz w:val="28"/>
          <w:szCs w:val="28"/>
          <w:lang w:val="es-ES_tradnl" w:eastAsia="es-CO"/>
        </w:rPr>
        <w:t xml:space="preserve">greso, manejo y administración de los recursos en dinero se debe  disponer de una </w:t>
      </w:r>
      <w:r w:rsidRPr="00CF3D05">
        <w:rPr>
          <w:rFonts w:ascii="Arial Narrow" w:hAnsi="Arial Narrow"/>
          <w:bCs/>
          <w:color w:val="000000"/>
          <w:sz w:val="28"/>
          <w:szCs w:val="28"/>
          <w:lang w:val="es-ES_tradnl" w:eastAsia="es-CO"/>
        </w:rPr>
        <w:t>cuenta única o subcuentas,</w:t>
      </w:r>
      <w:r w:rsidRPr="00136326">
        <w:rPr>
          <w:rFonts w:ascii="Arial Narrow" w:hAnsi="Arial Narrow"/>
          <w:color w:val="000000"/>
          <w:sz w:val="28"/>
          <w:szCs w:val="28"/>
          <w:lang w:val="es-ES_tradnl" w:eastAsia="es-CO"/>
        </w:rPr>
        <w:t xml:space="preserve"> exentas de impuestos a las transacciones bancarias, que el gerente de campaña abrirá bajo su responsabilidad en una entidad financiera legalmente autorizada.</w:t>
      </w:r>
    </w:p>
    <w:p w:rsidR="00323ED8" w:rsidRPr="00136326" w:rsidRDefault="00323ED8" w:rsidP="00323ED8">
      <w:pPr>
        <w:pStyle w:val="Sinespaciado"/>
        <w:jc w:val="both"/>
        <w:rPr>
          <w:rFonts w:ascii="Arial Narrow" w:hAnsi="Arial Narrow"/>
          <w:sz w:val="28"/>
          <w:szCs w:val="28"/>
          <w:lang w:eastAsia="es-CO"/>
        </w:rPr>
      </w:pPr>
      <w:r w:rsidRPr="00136326">
        <w:rPr>
          <w:rFonts w:ascii="Arial Narrow" w:hAnsi="Arial Narrow"/>
          <w:color w:val="000000"/>
          <w:sz w:val="28"/>
          <w:szCs w:val="28"/>
          <w:lang w:val="es-ES_tradnl" w:eastAsia="es-CO"/>
        </w:rPr>
        <w:t> </w:t>
      </w:r>
    </w:p>
    <w:p w:rsidR="00323ED8" w:rsidRPr="00136326" w:rsidRDefault="00323ED8" w:rsidP="00323ED8">
      <w:pPr>
        <w:pStyle w:val="Sinespaciado"/>
        <w:jc w:val="both"/>
        <w:rPr>
          <w:rFonts w:ascii="Arial Narrow" w:hAnsi="Arial Narrow"/>
          <w:sz w:val="28"/>
          <w:szCs w:val="28"/>
          <w:lang w:eastAsia="es-CO"/>
        </w:rPr>
      </w:pPr>
      <w:r w:rsidRPr="00CF3D05">
        <w:rPr>
          <w:rFonts w:ascii="Arial Narrow" w:hAnsi="Arial Narrow"/>
          <w:color w:val="000000"/>
          <w:sz w:val="28"/>
          <w:szCs w:val="28"/>
          <w:lang w:val="es-ES_tradnl" w:eastAsia="es-CO"/>
        </w:rPr>
        <w:t xml:space="preserve">Cada partido o movimiento político con personería jurídica podrá expedir su </w:t>
      </w:r>
      <w:r w:rsidRPr="00CF3D05">
        <w:rPr>
          <w:rFonts w:ascii="Arial Narrow" w:hAnsi="Arial Narrow"/>
          <w:bCs/>
          <w:color w:val="000000"/>
          <w:sz w:val="28"/>
          <w:szCs w:val="28"/>
          <w:lang w:val="es-ES_tradnl" w:eastAsia="es-CO"/>
        </w:rPr>
        <w:t>propia reglamentación</w:t>
      </w:r>
      <w:r w:rsidRPr="00136326">
        <w:rPr>
          <w:rFonts w:ascii="Arial Narrow" w:hAnsi="Arial Narrow"/>
          <w:color w:val="000000"/>
          <w:sz w:val="28"/>
          <w:szCs w:val="28"/>
          <w:lang w:val="es-ES_tradnl" w:eastAsia="es-CO"/>
        </w:rPr>
        <w:t xml:space="preserve"> que contenga reglas especiales para la financiación y administración de las campañas, la designación de los gerentes, y demás aspectos que consideren necesarios para garantizar la transparencia, la moralidad y la igualdad, la cual deberá ser registrada ante el Consejo Nacional Electoral para efectos del control y vigilancia que le corresponde. </w:t>
      </w:r>
    </w:p>
    <w:p w:rsidR="00323ED8" w:rsidRPr="00CF3D05" w:rsidRDefault="00323ED8" w:rsidP="00323ED8">
      <w:pPr>
        <w:pStyle w:val="Sinespaciado"/>
        <w:jc w:val="both"/>
        <w:rPr>
          <w:rFonts w:ascii="Arial Narrow" w:hAnsi="Arial Narrow"/>
          <w:sz w:val="28"/>
          <w:szCs w:val="28"/>
          <w:lang w:eastAsia="es-CO"/>
        </w:rPr>
      </w:pPr>
      <w:r w:rsidRPr="00136326">
        <w:rPr>
          <w:rFonts w:ascii="Arial Narrow" w:hAnsi="Arial Narrow"/>
          <w:color w:val="000000"/>
          <w:sz w:val="28"/>
          <w:szCs w:val="28"/>
          <w:lang w:val="es-ES_tradnl" w:eastAsia="es-CO"/>
        </w:rPr>
        <w:t> </w:t>
      </w:r>
    </w:p>
    <w:p w:rsidR="00323ED8" w:rsidRPr="00CF3D05" w:rsidRDefault="00323ED8" w:rsidP="00323ED8">
      <w:pPr>
        <w:pStyle w:val="Sinespaciado"/>
        <w:jc w:val="both"/>
        <w:rPr>
          <w:rFonts w:ascii="Arial Narrow" w:hAnsi="Arial Narrow"/>
          <w:sz w:val="28"/>
          <w:szCs w:val="28"/>
          <w:lang w:eastAsia="es-CO"/>
        </w:rPr>
      </w:pPr>
      <w:r>
        <w:rPr>
          <w:rFonts w:ascii="Arial Narrow" w:hAnsi="Arial Narrow"/>
          <w:color w:val="000000"/>
          <w:sz w:val="28"/>
          <w:szCs w:val="28"/>
          <w:lang w:val="es-ES_tradnl" w:eastAsia="es-CO"/>
        </w:rPr>
        <w:t>El</w:t>
      </w:r>
      <w:r w:rsidRPr="00CF3D05">
        <w:rPr>
          <w:rFonts w:ascii="Arial Narrow" w:hAnsi="Arial Narrow"/>
          <w:color w:val="000000"/>
          <w:sz w:val="28"/>
          <w:szCs w:val="28"/>
          <w:lang w:val="es-ES_tradnl" w:eastAsia="es-CO"/>
        </w:rPr>
        <w:t xml:space="preserve"> </w:t>
      </w:r>
      <w:r w:rsidRPr="00CF3D05">
        <w:rPr>
          <w:rFonts w:ascii="Arial Narrow" w:hAnsi="Arial Narrow"/>
          <w:bCs/>
          <w:color w:val="000000"/>
          <w:sz w:val="28"/>
          <w:szCs w:val="28"/>
          <w:lang w:val="es-ES_tradnl" w:eastAsia="es-CO"/>
        </w:rPr>
        <w:t xml:space="preserve">Consejo Nacional Electoral </w:t>
      </w:r>
      <w:r>
        <w:rPr>
          <w:rFonts w:ascii="Arial Narrow" w:hAnsi="Arial Narrow"/>
          <w:color w:val="000000"/>
          <w:sz w:val="28"/>
          <w:szCs w:val="28"/>
          <w:lang w:val="es-ES_tradnl" w:eastAsia="es-CO"/>
        </w:rPr>
        <w:t>tiene el deber de</w:t>
      </w:r>
      <w:r w:rsidRPr="00CF3D05">
        <w:rPr>
          <w:rFonts w:ascii="Arial Narrow" w:hAnsi="Arial Narrow"/>
          <w:color w:val="000000"/>
          <w:sz w:val="28"/>
          <w:szCs w:val="28"/>
          <w:lang w:val="es-ES_tradnl" w:eastAsia="es-CO"/>
        </w:rPr>
        <w:t xml:space="preserve"> </w:t>
      </w:r>
      <w:r w:rsidRPr="00CF3D05">
        <w:rPr>
          <w:rFonts w:ascii="Arial Narrow" w:hAnsi="Arial Narrow"/>
          <w:bCs/>
          <w:color w:val="000000"/>
          <w:sz w:val="28"/>
          <w:szCs w:val="28"/>
          <w:lang w:val="es-ES_tradnl" w:eastAsia="es-CO"/>
        </w:rPr>
        <w:t>reglamentar</w:t>
      </w:r>
      <w:r w:rsidRPr="00CF3D05">
        <w:rPr>
          <w:rFonts w:ascii="Arial Narrow" w:hAnsi="Arial Narrow"/>
          <w:color w:val="000000"/>
          <w:sz w:val="28"/>
          <w:szCs w:val="28"/>
          <w:lang w:val="es-ES_tradnl" w:eastAsia="es-CO"/>
        </w:rPr>
        <w:t xml:space="preserve"> el procedimiento para la presentación de informes de ingresos y gastos de las campañas, con la precisión de las obligaciones y responsabilidades individuales de los partidos, movimientos, candidatos y gerentes de las respectivas campañas.</w:t>
      </w:r>
    </w:p>
    <w:p w:rsidR="00323ED8" w:rsidRPr="00CF3D05" w:rsidRDefault="00323ED8" w:rsidP="00323ED8">
      <w:pPr>
        <w:pStyle w:val="Sinespaciado"/>
        <w:jc w:val="both"/>
        <w:rPr>
          <w:rFonts w:ascii="Arial Narrow" w:hAnsi="Arial Narrow"/>
          <w:sz w:val="28"/>
          <w:szCs w:val="28"/>
          <w:lang w:eastAsia="es-CO"/>
        </w:rPr>
      </w:pPr>
      <w:r w:rsidRPr="00CF3D05">
        <w:rPr>
          <w:rFonts w:ascii="Arial Narrow" w:hAnsi="Arial Narrow"/>
          <w:color w:val="000000"/>
          <w:sz w:val="28"/>
          <w:szCs w:val="28"/>
          <w:lang w:val="es-ES_tradnl" w:eastAsia="es-CO"/>
        </w:rPr>
        <w:t> </w:t>
      </w:r>
    </w:p>
    <w:p w:rsidR="00323ED8" w:rsidRPr="00CF3D05" w:rsidRDefault="00323ED8" w:rsidP="00323ED8">
      <w:pPr>
        <w:pStyle w:val="Sinespaciado"/>
        <w:jc w:val="both"/>
        <w:rPr>
          <w:rFonts w:ascii="Arial Narrow" w:hAnsi="Arial Narrow"/>
          <w:sz w:val="28"/>
          <w:szCs w:val="28"/>
          <w:lang w:eastAsia="es-CO"/>
        </w:rPr>
      </w:pPr>
      <w:r w:rsidRPr="00CF3D05">
        <w:rPr>
          <w:rFonts w:ascii="Arial Narrow" w:hAnsi="Arial Narrow"/>
          <w:color w:val="000000"/>
          <w:sz w:val="28"/>
          <w:szCs w:val="28"/>
          <w:lang w:val="es-ES_tradnl" w:eastAsia="es-CO"/>
        </w:rPr>
        <w:t xml:space="preserve">Los </w:t>
      </w:r>
      <w:r w:rsidRPr="00CF3D05">
        <w:rPr>
          <w:rFonts w:ascii="Arial Narrow" w:hAnsi="Arial Narrow"/>
          <w:bCs/>
          <w:color w:val="000000"/>
          <w:sz w:val="28"/>
          <w:szCs w:val="28"/>
          <w:lang w:val="es-ES_tradnl" w:eastAsia="es-CO"/>
        </w:rPr>
        <w:t> informes</w:t>
      </w:r>
      <w:r w:rsidRPr="00CF3D05">
        <w:rPr>
          <w:rFonts w:ascii="Arial Narrow" w:hAnsi="Arial Narrow"/>
          <w:color w:val="000000"/>
          <w:sz w:val="28"/>
          <w:szCs w:val="28"/>
          <w:lang w:val="es-ES_tradnl" w:eastAsia="es-CO"/>
        </w:rPr>
        <w:t xml:space="preserve"> consolidados de ingresos y gastos de las campañas deberán ser </w:t>
      </w:r>
      <w:r w:rsidRPr="00CF3D05">
        <w:rPr>
          <w:rFonts w:ascii="Arial Narrow" w:hAnsi="Arial Narrow"/>
          <w:bCs/>
          <w:color w:val="000000"/>
          <w:sz w:val="28"/>
          <w:szCs w:val="28"/>
          <w:lang w:val="es-ES_tradnl" w:eastAsia="es-CO"/>
        </w:rPr>
        <w:t>presentados</w:t>
      </w:r>
      <w:r w:rsidRPr="00CF3D05">
        <w:rPr>
          <w:rFonts w:ascii="Arial Narrow" w:hAnsi="Arial Narrow"/>
          <w:color w:val="000000"/>
          <w:sz w:val="28"/>
          <w:szCs w:val="28"/>
          <w:lang w:val="es-ES_tradnl" w:eastAsia="es-CO"/>
        </w:rPr>
        <w:t xml:space="preserve"> por los partidos, movimientos políticos y grupos significativos de ciudadanos dentro de los </w:t>
      </w:r>
      <w:r w:rsidRPr="00CF3D05">
        <w:rPr>
          <w:rFonts w:ascii="Arial Narrow" w:hAnsi="Arial Narrow"/>
          <w:bCs/>
          <w:color w:val="000000"/>
          <w:sz w:val="28"/>
          <w:szCs w:val="28"/>
          <w:lang w:val="es-ES_tradnl" w:eastAsia="es-CO"/>
        </w:rPr>
        <w:t>dos meses</w:t>
      </w:r>
      <w:r w:rsidRPr="00CF3D05">
        <w:rPr>
          <w:rFonts w:ascii="Arial Narrow" w:hAnsi="Arial Narrow"/>
          <w:color w:val="000000"/>
          <w:sz w:val="28"/>
          <w:szCs w:val="28"/>
          <w:lang w:val="es-ES_tradnl" w:eastAsia="es-CO"/>
        </w:rPr>
        <w:t xml:space="preserve"> siguientes a la fecha de votación; por lo cual los gerentes de campaña y candidatos deberán presentar ante el respectivo partido, movimiento o grupo significativo los respectivos informes </w:t>
      </w:r>
      <w:r w:rsidRPr="00CF3D05">
        <w:rPr>
          <w:rFonts w:ascii="Arial Narrow" w:hAnsi="Arial Narrow"/>
          <w:bCs/>
          <w:color w:val="000000"/>
          <w:sz w:val="28"/>
          <w:szCs w:val="28"/>
          <w:lang w:val="es-ES_tradnl" w:eastAsia="es-CO"/>
        </w:rPr>
        <w:t>individuales</w:t>
      </w:r>
      <w:r w:rsidRPr="00CF3D05">
        <w:rPr>
          <w:rFonts w:ascii="Arial Narrow" w:hAnsi="Arial Narrow"/>
          <w:color w:val="000000"/>
          <w:sz w:val="28"/>
          <w:szCs w:val="28"/>
          <w:lang w:val="es-ES_tradnl" w:eastAsia="es-CO"/>
        </w:rPr>
        <w:t xml:space="preserve"> de sus campañas dentro del </w:t>
      </w:r>
      <w:r w:rsidRPr="00CF3D05">
        <w:rPr>
          <w:rFonts w:ascii="Arial Narrow" w:hAnsi="Arial Narrow"/>
          <w:bCs/>
          <w:color w:val="000000"/>
          <w:sz w:val="28"/>
          <w:szCs w:val="28"/>
          <w:lang w:val="es-ES_tradnl" w:eastAsia="es-CO"/>
        </w:rPr>
        <w:t>mes</w:t>
      </w:r>
      <w:r w:rsidRPr="00CF3D05">
        <w:rPr>
          <w:rFonts w:ascii="Arial Narrow" w:hAnsi="Arial Narrow"/>
          <w:color w:val="000000"/>
          <w:sz w:val="28"/>
          <w:szCs w:val="28"/>
          <w:lang w:val="es-ES_tradnl" w:eastAsia="es-CO"/>
        </w:rPr>
        <w:t xml:space="preserve"> siguiente a la fecha de la votación. </w:t>
      </w:r>
    </w:p>
    <w:p w:rsidR="00323ED8" w:rsidRPr="00136326" w:rsidRDefault="00323ED8" w:rsidP="00323ED8">
      <w:pPr>
        <w:pStyle w:val="Sinespaciado"/>
        <w:jc w:val="both"/>
        <w:rPr>
          <w:rFonts w:ascii="Arial Narrow" w:hAnsi="Arial Narrow"/>
          <w:sz w:val="28"/>
          <w:szCs w:val="28"/>
          <w:lang w:eastAsia="es-CO"/>
        </w:rPr>
      </w:pPr>
      <w:r w:rsidRPr="00136326">
        <w:rPr>
          <w:rFonts w:ascii="Arial Narrow" w:hAnsi="Arial Narrow"/>
          <w:color w:val="000000"/>
          <w:sz w:val="28"/>
          <w:szCs w:val="28"/>
          <w:lang w:val="es-ES_tradnl" w:eastAsia="es-CO"/>
        </w:rPr>
        <w:t> </w:t>
      </w:r>
    </w:p>
    <w:p w:rsidR="00323ED8" w:rsidRDefault="00323ED8" w:rsidP="00323ED8">
      <w:pPr>
        <w:pStyle w:val="Sinespaciado"/>
        <w:jc w:val="both"/>
        <w:rPr>
          <w:rFonts w:ascii="Arial Narrow" w:hAnsi="Arial Narrow"/>
          <w:b/>
          <w:bCs/>
          <w:color w:val="000000"/>
          <w:sz w:val="28"/>
          <w:szCs w:val="28"/>
          <w:lang w:val="es-ES_tradnl" w:eastAsia="es-CO"/>
        </w:rPr>
      </w:pPr>
      <w:r w:rsidRPr="00136326">
        <w:rPr>
          <w:rFonts w:ascii="Arial Narrow" w:hAnsi="Arial Narrow"/>
          <w:b/>
          <w:bCs/>
          <w:color w:val="000000"/>
          <w:sz w:val="28"/>
          <w:szCs w:val="28"/>
          <w:lang w:val="es-ES_tradnl" w:eastAsia="es-CO"/>
        </w:rPr>
        <w:t>PERDIDA DEL CARGO POR VIOLACION DE TOPES DE GASTOS DE CAMPAÑA</w:t>
      </w:r>
    </w:p>
    <w:p w:rsidR="00323ED8" w:rsidRPr="00136326" w:rsidRDefault="00323ED8" w:rsidP="00323ED8">
      <w:pPr>
        <w:pStyle w:val="Sinespaciado"/>
        <w:jc w:val="both"/>
        <w:rPr>
          <w:rFonts w:ascii="Arial Narrow" w:hAnsi="Arial Narrow"/>
          <w:sz w:val="28"/>
          <w:szCs w:val="28"/>
          <w:lang w:eastAsia="es-CO"/>
        </w:rPr>
      </w:pPr>
    </w:p>
    <w:p w:rsidR="00323ED8" w:rsidRDefault="00323ED8" w:rsidP="00323ED8">
      <w:pPr>
        <w:pStyle w:val="Sinespaciado"/>
        <w:jc w:val="both"/>
        <w:rPr>
          <w:rFonts w:ascii="Arial Narrow" w:hAnsi="Arial Narrow"/>
          <w:color w:val="000000"/>
          <w:sz w:val="28"/>
          <w:szCs w:val="28"/>
          <w:lang w:val="es-ES_tradnl" w:eastAsia="es-CO"/>
        </w:rPr>
      </w:pPr>
      <w:r w:rsidRPr="00136326">
        <w:rPr>
          <w:rFonts w:ascii="Arial Narrow" w:hAnsi="Arial Narrow"/>
          <w:color w:val="000000"/>
          <w:sz w:val="28"/>
          <w:szCs w:val="28"/>
          <w:lang w:val="es-ES_tradnl" w:eastAsia="es-CO"/>
        </w:rPr>
        <w:t xml:space="preserve">En desarrollo de lo prescrito en el artículo 109 constitucional que expresamente señala que la violación de los topes máximos de financiación de las campañas, debidamente comprobada, será sancionada con la perdida de investidura o del cargo, </w:t>
      </w:r>
      <w:r>
        <w:rPr>
          <w:rFonts w:ascii="Arial Narrow" w:hAnsi="Arial Narrow"/>
          <w:color w:val="000000"/>
          <w:sz w:val="28"/>
          <w:szCs w:val="28"/>
          <w:lang w:val="es-ES_tradnl" w:eastAsia="es-CO"/>
        </w:rPr>
        <w:t>la Ley</w:t>
      </w:r>
      <w:r w:rsidRPr="00136326">
        <w:rPr>
          <w:rFonts w:ascii="Arial Narrow" w:hAnsi="Arial Narrow"/>
          <w:color w:val="000000"/>
          <w:sz w:val="28"/>
          <w:szCs w:val="28"/>
          <w:lang w:val="es-ES_tradnl" w:eastAsia="es-CO"/>
        </w:rPr>
        <w:t xml:space="preserve"> consagra las siguientes reglas de procedimiento para el caso de violación de los límites al monto de gastos de las campañas:</w:t>
      </w:r>
    </w:p>
    <w:p w:rsidR="00323ED8" w:rsidRPr="00136326" w:rsidRDefault="00323ED8" w:rsidP="00323ED8">
      <w:pPr>
        <w:pStyle w:val="Sinespaciado"/>
        <w:jc w:val="both"/>
        <w:rPr>
          <w:rFonts w:ascii="Arial Narrow" w:hAnsi="Arial Narrow"/>
          <w:sz w:val="28"/>
          <w:szCs w:val="28"/>
          <w:lang w:eastAsia="es-CO"/>
        </w:rPr>
      </w:pPr>
    </w:p>
    <w:p w:rsidR="00323ED8" w:rsidRPr="00136326" w:rsidRDefault="00323ED8" w:rsidP="00323ED8">
      <w:pPr>
        <w:pStyle w:val="Sinespaciado"/>
        <w:jc w:val="both"/>
        <w:rPr>
          <w:rFonts w:ascii="Arial Narrow" w:hAnsi="Arial Narrow"/>
          <w:sz w:val="28"/>
          <w:szCs w:val="28"/>
          <w:lang w:eastAsia="es-CO"/>
        </w:rPr>
      </w:pPr>
      <w:r w:rsidRPr="00136326">
        <w:rPr>
          <w:rFonts w:ascii="Arial Narrow" w:hAnsi="Arial Narrow"/>
          <w:color w:val="000000"/>
          <w:sz w:val="28"/>
          <w:szCs w:val="28"/>
          <w:lang w:val="es-ES_tradnl" w:eastAsia="es-CO"/>
        </w:rPr>
        <w:t>1. En el caso de candidatos elegidos a corporaciones públicas se seguirá el procedimiento de pérdida de investidura definido en la Constitución y la ley.</w:t>
      </w:r>
    </w:p>
    <w:p w:rsidR="00323ED8" w:rsidRPr="00136326" w:rsidRDefault="00323ED8" w:rsidP="00323ED8">
      <w:pPr>
        <w:pStyle w:val="Sinespaciado"/>
        <w:jc w:val="both"/>
        <w:rPr>
          <w:rFonts w:ascii="Arial Narrow" w:hAnsi="Arial Narrow"/>
          <w:sz w:val="28"/>
          <w:szCs w:val="28"/>
          <w:lang w:eastAsia="es-CO"/>
        </w:rPr>
      </w:pPr>
      <w:r w:rsidRPr="00136326">
        <w:rPr>
          <w:rFonts w:ascii="Arial Narrow" w:hAnsi="Arial Narrow"/>
          <w:color w:val="000000"/>
          <w:sz w:val="28"/>
          <w:szCs w:val="28"/>
          <w:lang w:val="es-ES_tradnl" w:eastAsia="es-CO"/>
        </w:rPr>
        <w:t> </w:t>
      </w:r>
    </w:p>
    <w:p w:rsidR="00323ED8" w:rsidRPr="00136326" w:rsidRDefault="00323ED8" w:rsidP="00323ED8">
      <w:pPr>
        <w:pStyle w:val="Sinespaciado"/>
        <w:jc w:val="both"/>
        <w:rPr>
          <w:rFonts w:ascii="Arial Narrow" w:hAnsi="Arial Narrow"/>
          <w:sz w:val="28"/>
          <w:szCs w:val="28"/>
          <w:lang w:eastAsia="es-CO"/>
        </w:rPr>
      </w:pPr>
      <w:r w:rsidRPr="00136326">
        <w:rPr>
          <w:rFonts w:ascii="Arial Narrow" w:hAnsi="Arial Narrow"/>
          <w:color w:val="000000"/>
          <w:sz w:val="28"/>
          <w:szCs w:val="28"/>
          <w:lang w:val="es-ES_tradnl" w:eastAsia="es-CO"/>
        </w:rPr>
        <w:t>2. En el caso de alcaldes y gobernadores, la pérdida del cargo será decidida por la jurisdicción de lo contencioso administrativo, de acuerdo con el procedimiento para declarar la nulidad de la elección. En este caso el término de caducidad se contará a partir de la ejecutoria del acto administrativo por medio del cual el Consejo Nacional Electoral determinó la violación de los límites al monto de gastos.</w:t>
      </w:r>
    </w:p>
    <w:p w:rsidR="00323ED8" w:rsidRPr="00136326" w:rsidRDefault="00323ED8" w:rsidP="00323ED8">
      <w:pPr>
        <w:pStyle w:val="Sinespaciado"/>
        <w:jc w:val="both"/>
        <w:rPr>
          <w:rFonts w:ascii="Arial Narrow" w:hAnsi="Arial Narrow"/>
          <w:sz w:val="28"/>
          <w:szCs w:val="28"/>
          <w:lang w:eastAsia="es-CO"/>
        </w:rPr>
      </w:pPr>
      <w:r w:rsidRPr="00136326">
        <w:rPr>
          <w:rFonts w:ascii="Arial Narrow" w:hAnsi="Arial Narrow"/>
          <w:color w:val="000000"/>
          <w:sz w:val="28"/>
          <w:szCs w:val="28"/>
          <w:lang w:val="es-ES_tradnl" w:eastAsia="es-CO"/>
        </w:rPr>
        <w:t> </w:t>
      </w:r>
    </w:p>
    <w:p w:rsidR="00323ED8" w:rsidRPr="00136326" w:rsidRDefault="00323ED8" w:rsidP="00323ED8">
      <w:pPr>
        <w:pStyle w:val="Sinespaciado"/>
        <w:jc w:val="both"/>
        <w:rPr>
          <w:rFonts w:ascii="Arial Narrow" w:hAnsi="Arial Narrow"/>
          <w:sz w:val="28"/>
          <w:szCs w:val="28"/>
          <w:lang w:eastAsia="es-CO"/>
        </w:rPr>
      </w:pPr>
      <w:r w:rsidRPr="00CF3D05">
        <w:rPr>
          <w:rFonts w:ascii="Arial Narrow" w:hAnsi="Arial Narrow"/>
          <w:color w:val="000000"/>
          <w:sz w:val="28"/>
          <w:szCs w:val="28"/>
          <w:lang w:val="es-ES_tradnl" w:eastAsia="es-CO"/>
        </w:rPr>
        <w:t xml:space="preserve">Establecida la violación de los límites al monto de gastos, al </w:t>
      </w:r>
      <w:r w:rsidRPr="00CF3D05">
        <w:rPr>
          <w:rFonts w:ascii="Arial Narrow" w:hAnsi="Arial Narrow"/>
          <w:bCs/>
          <w:color w:val="000000"/>
          <w:sz w:val="28"/>
          <w:szCs w:val="28"/>
          <w:lang w:val="es-ES_tradnl" w:eastAsia="es-CO"/>
        </w:rPr>
        <w:t>Consejo Nacional Electoral</w:t>
      </w:r>
      <w:r w:rsidRPr="00CF3D05">
        <w:rPr>
          <w:rFonts w:ascii="Arial Narrow" w:hAnsi="Arial Narrow"/>
          <w:color w:val="000000"/>
          <w:sz w:val="28"/>
          <w:szCs w:val="28"/>
          <w:lang w:val="es-ES_tradnl" w:eastAsia="es-CO"/>
        </w:rPr>
        <w:t xml:space="preserve"> le corresponde </w:t>
      </w:r>
      <w:r w:rsidRPr="00CF3D05">
        <w:rPr>
          <w:rFonts w:ascii="Arial Narrow" w:hAnsi="Arial Narrow"/>
          <w:bCs/>
          <w:color w:val="000000"/>
          <w:sz w:val="28"/>
          <w:szCs w:val="28"/>
          <w:lang w:val="es-ES_tradnl" w:eastAsia="es-CO"/>
        </w:rPr>
        <w:t>presentar</w:t>
      </w:r>
      <w:r w:rsidRPr="00CF3D05">
        <w:rPr>
          <w:rFonts w:ascii="Arial Narrow" w:hAnsi="Arial Narrow"/>
          <w:color w:val="000000"/>
          <w:sz w:val="28"/>
          <w:szCs w:val="28"/>
          <w:lang w:val="es-ES_tradnl" w:eastAsia="es-CO"/>
        </w:rPr>
        <w:t xml:space="preserve"> ante la autoridad competente la correspondiente </w:t>
      </w:r>
      <w:r w:rsidRPr="00CF3D05">
        <w:rPr>
          <w:rFonts w:ascii="Arial Narrow" w:hAnsi="Arial Narrow"/>
          <w:bCs/>
          <w:color w:val="000000"/>
          <w:sz w:val="28"/>
          <w:szCs w:val="28"/>
          <w:lang w:val="es-ES_tradnl" w:eastAsia="es-CO"/>
        </w:rPr>
        <w:t>solicitud de pérdida del cargo</w:t>
      </w:r>
      <w:r w:rsidRPr="00136326">
        <w:rPr>
          <w:rFonts w:ascii="Arial Narrow" w:hAnsi="Arial Narrow"/>
          <w:color w:val="000000"/>
          <w:sz w:val="28"/>
          <w:szCs w:val="28"/>
          <w:lang w:val="es-ES_tradnl" w:eastAsia="es-CO"/>
        </w:rPr>
        <w:t>.</w:t>
      </w:r>
    </w:p>
    <w:p w:rsidR="00323ED8" w:rsidRPr="00136326" w:rsidRDefault="00323ED8" w:rsidP="00323ED8">
      <w:pPr>
        <w:pStyle w:val="Sinespaciado"/>
        <w:jc w:val="both"/>
        <w:rPr>
          <w:rFonts w:ascii="Arial Narrow" w:hAnsi="Arial Narrow"/>
          <w:sz w:val="28"/>
          <w:szCs w:val="28"/>
          <w:lang w:eastAsia="es-CO"/>
        </w:rPr>
      </w:pPr>
      <w:r w:rsidRPr="00136326">
        <w:rPr>
          <w:rFonts w:ascii="Arial Narrow" w:hAnsi="Arial Narrow"/>
          <w:color w:val="000000"/>
          <w:sz w:val="28"/>
          <w:szCs w:val="28"/>
          <w:lang w:val="es-ES_tradnl" w:eastAsia="es-CO"/>
        </w:rPr>
        <w:t> </w:t>
      </w:r>
    </w:p>
    <w:p w:rsidR="00323ED8" w:rsidRPr="00136326" w:rsidRDefault="00323ED8" w:rsidP="00323ED8">
      <w:pPr>
        <w:pStyle w:val="Sinespaciado"/>
        <w:jc w:val="both"/>
        <w:rPr>
          <w:rFonts w:ascii="Arial Narrow" w:hAnsi="Arial Narrow"/>
          <w:sz w:val="28"/>
          <w:szCs w:val="28"/>
          <w:lang w:eastAsia="es-CO"/>
        </w:rPr>
      </w:pPr>
      <w:r w:rsidRPr="00136326">
        <w:rPr>
          <w:rFonts w:ascii="Arial Narrow" w:hAnsi="Arial Narrow"/>
          <w:color w:val="000000"/>
          <w:sz w:val="28"/>
          <w:szCs w:val="28"/>
          <w:lang w:val="es-ES_tradnl" w:eastAsia="es-CO"/>
        </w:rPr>
        <w:t> </w:t>
      </w:r>
      <w:r w:rsidRPr="00136326">
        <w:rPr>
          <w:rFonts w:ascii="Arial Narrow" w:hAnsi="Arial Narrow"/>
          <w:b/>
          <w:bCs/>
          <w:color w:val="000000"/>
          <w:sz w:val="28"/>
          <w:szCs w:val="28"/>
          <w:lang w:val="es-ES_tradnl" w:eastAsia="es-CO"/>
        </w:rPr>
        <w:t>FINANCIACIÓN PROHIBIDA.</w:t>
      </w:r>
    </w:p>
    <w:p w:rsidR="00323ED8" w:rsidRPr="00136326" w:rsidRDefault="00323ED8" w:rsidP="00323ED8">
      <w:pPr>
        <w:pStyle w:val="Sinespaciado"/>
        <w:jc w:val="both"/>
        <w:rPr>
          <w:rFonts w:ascii="Arial Narrow" w:hAnsi="Arial Narrow"/>
          <w:sz w:val="28"/>
          <w:szCs w:val="28"/>
          <w:lang w:eastAsia="es-CO"/>
        </w:rPr>
      </w:pPr>
      <w:r w:rsidRPr="00136326">
        <w:rPr>
          <w:rFonts w:ascii="Arial Narrow" w:hAnsi="Arial Narrow"/>
          <w:color w:val="000000"/>
          <w:sz w:val="28"/>
          <w:szCs w:val="28"/>
          <w:lang w:val="es-ES_tradnl" w:eastAsia="es-CO"/>
        </w:rPr>
        <w:t>  </w:t>
      </w:r>
    </w:p>
    <w:p w:rsidR="00323ED8" w:rsidRPr="00136326" w:rsidRDefault="00323ED8" w:rsidP="00323ED8">
      <w:pPr>
        <w:pStyle w:val="Sinespaciado"/>
        <w:jc w:val="both"/>
        <w:rPr>
          <w:rFonts w:ascii="Arial Narrow" w:hAnsi="Arial Narrow"/>
          <w:sz w:val="28"/>
          <w:szCs w:val="28"/>
          <w:lang w:eastAsia="es-CO"/>
        </w:rPr>
      </w:pPr>
      <w:r w:rsidRPr="00CF3D05">
        <w:rPr>
          <w:rFonts w:ascii="Arial Narrow" w:hAnsi="Arial Narrow"/>
          <w:color w:val="000000"/>
          <w:sz w:val="28"/>
          <w:szCs w:val="28"/>
          <w:lang w:val="es-ES_tradnl" w:eastAsia="es-CO"/>
        </w:rPr>
        <w:t xml:space="preserve">Se </w:t>
      </w:r>
      <w:r w:rsidRPr="00CF3D05">
        <w:rPr>
          <w:rFonts w:ascii="Arial Narrow" w:hAnsi="Arial Narrow"/>
          <w:bCs/>
          <w:color w:val="000000"/>
          <w:sz w:val="28"/>
          <w:szCs w:val="28"/>
          <w:lang w:val="es-ES_tradnl" w:eastAsia="es-CO"/>
        </w:rPr>
        <w:t>prohíbe</w:t>
      </w:r>
      <w:r w:rsidRPr="00136326">
        <w:rPr>
          <w:rFonts w:ascii="Arial Narrow" w:hAnsi="Arial Narrow"/>
          <w:color w:val="000000"/>
          <w:sz w:val="28"/>
          <w:szCs w:val="28"/>
          <w:lang w:val="es-ES_tradnl" w:eastAsia="es-CO"/>
        </w:rPr>
        <w:t xml:space="preserve"> las siguientes fuentes de financiación de los partidos, movimientos políticos y campañas:</w:t>
      </w:r>
    </w:p>
    <w:p w:rsidR="00323ED8" w:rsidRPr="00136326" w:rsidRDefault="00323ED8" w:rsidP="00323ED8">
      <w:pPr>
        <w:pStyle w:val="Sinespaciado"/>
        <w:jc w:val="both"/>
        <w:rPr>
          <w:rFonts w:ascii="Arial Narrow" w:hAnsi="Arial Narrow"/>
          <w:sz w:val="28"/>
          <w:szCs w:val="28"/>
          <w:lang w:eastAsia="es-CO"/>
        </w:rPr>
      </w:pPr>
      <w:r w:rsidRPr="00136326">
        <w:rPr>
          <w:rFonts w:ascii="Arial Narrow" w:hAnsi="Arial Narrow"/>
          <w:color w:val="000000"/>
          <w:sz w:val="28"/>
          <w:szCs w:val="28"/>
          <w:lang w:val="es-ES_tradnl" w:eastAsia="es-CO"/>
        </w:rPr>
        <w:t> </w:t>
      </w:r>
    </w:p>
    <w:p w:rsidR="00323ED8" w:rsidRPr="00136326" w:rsidRDefault="00323ED8" w:rsidP="00323ED8">
      <w:pPr>
        <w:pStyle w:val="Sinespaciado"/>
        <w:jc w:val="both"/>
        <w:rPr>
          <w:rFonts w:ascii="Arial Narrow" w:hAnsi="Arial Narrow"/>
          <w:sz w:val="28"/>
          <w:szCs w:val="28"/>
          <w:lang w:eastAsia="es-CO"/>
        </w:rPr>
      </w:pPr>
      <w:r w:rsidRPr="00136326">
        <w:rPr>
          <w:rFonts w:ascii="Arial Narrow" w:hAnsi="Arial Narrow"/>
          <w:color w:val="000000"/>
          <w:sz w:val="28"/>
          <w:szCs w:val="28"/>
          <w:lang w:val="es-ES_tradnl" w:eastAsia="es-CO"/>
        </w:rPr>
        <w:t xml:space="preserve">1. Las que provengan, </w:t>
      </w:r>
      <w:r w:rsidRPr="00CF3D05">
        <w:rPr>
          <w:rFonts w:ascii="Arial Narrow" w:hAnsi="Arial Narrow"/>
          <w:color w:val="000000"/>
          <w:sz w:val="28"/>
          <w:szCs w:val="28"/>
          <w:lang w:val="es-ES_tradnl" w:eastAsia="es-CO"/>
        </w:rPr>
        <w:t xml:space="preserve">directa o indirectamente, </w:t>
      </w:r>
      <w:r w:rsidRPr="00CF3D05">
        <w:rPr>
          <w:rFonts w:ascii="Arial Narrow" w:hAnsi="Arial Narrow"/>
          <w:bCs/>
          <w:color w:val="000000"/>
          <w:sz w:val="28"/>
          <w:szCs w:val="28"/>
          <w:lang w:val="es-ES_tradnl" w:eastAsia="es-CO"/>
        </w:rPr>
        <w:t>de gobiernos o personas naturales o jurídicas extranjeras,</w:t>
      </w:r>
      <w:r w:rsidRPr="00CF3D05">
        <w:rPr>
          <w:rFonts w:ascii="Arial Narrow" w:hAnsi="Arial Narrow"/>
          <w:color w:val="000000"/>
          <w:sz w:val="28"/>
          <w:szCs w:val="28"/>
          <w:lang w:val="es-ES_tradnl" w:eastAsia="es-CO"/>
        </w:rPr>
        <w:t xml:space="preserve"> excepto las que se realicen a título de cooperación técnica para el desarrollo de actividades disti</w:t>
      </w:r>
      <w:r w:rsidR="00C75650">
        <w:rPr>
          <w:rFonts w:ascii="Arial Narrow" w:hAnsi="Arial Narrow"/>
          <w:color w:val="000000"/>
          <w:sz w:val="28"/>
          <w:szCs w:val="28"/>
          <w:lang w:val="es-ES_tradnl" w:eastAsia="es-CO"/>
        </w:rPr>
        <w:t>ntas a las campañas electorales.</w:t>
      </w:r>
    </w:p>
    <w:p w:rsidR="00323ED8" w:rsidRPr="00136326" w:rsidRDefault="00323ED8" w:rsidP="00323ED8">
      <w:pPr>
        <w:pStyle w:val="Sinespaciado"/>
        <w:jc w:val="both"/>
        <w:rPr>
          <w:rFonts w:ascii="Arial Narrow" w:hAnsi="Arial Narrow"/>
          <w:sz w:val="28"/>
          <w:szCs w:val="28"/>
          <w:lang w:eastAsia="es-CO"/>
        </w:rPr>
      </w:pPr>
      <w:r w:rsidRPr="00136326">
        <w:rPr>
          <w:rFonts w:ascii="Arial Narrow" w:hAnsi="Arial Narrow"/>
          <w:color w:val="000000"/>
          <w:sz w:val="28"/>
          <w:szCs w:val="28"/>
          <w:lang w:val="es-ES_tradnl" w:eastAsia="es-CO"/>
        </w:rPr>
        <w:t>2. Las que se deriven de actividades ilícitas o tengan por objeto financiar fines antidemocráticos o atentatorios del orden público.</w:t>
      </w:r>
    </w:p>
    <w:p w:rsidR="00323ED8" w:rsidRPr="00136326" w:rsidRDefault="00323ED8" w:rsidP="00323ED8">
      <w:pPr>
        <w:pStyle w:val="Sinespaciado"/>
        <w:jc w:val="both"/>
        <w:rPr>
          <w:rFonts w:ascii="Arial Narrow" w:hAnsi="Arial Narrow"/>
          <w:sz w:val="28"/>
          <w:szCs w:val="28"/>
          <w:lang w:eastAsia="es-CO"/>
        </w:rPr>
      </w:pPr>
      <w:r w:rsidRPr="00136326">
        <w:rPr>
          <w:rFonts w:ascii="Arial Narrow" w:hAnsi="Arial Narrow"/>
          <w:color w:val="000000"/>
          <w:sz w:val="28"/>
          <w:szCs w:val="28"/>
          <w:lang w:val="es-ES_tradnl" w:eastAsia="es-CO"/>
        </w:rPr>
        <w:t> </w:t>
      </w:r>
    </w:p>
    <w:p w:rsidR="00323ED8" w:rsidRPr="00136326" w:rsidRDefault="00323ED8" w:rsidP="00323ED8">
      <w:pPr>
        <w:pStyle w:val="Sinespaciado"/>
        <w:jc w:val="both"/>
        <w:rPr>
          <w:rFonts w:ascii="Arial Narrow" w:hAnsi="Arial Narrow"/>
          <w:sz w:val="28"/>
          <w:szCs w:val="28"/>
          <w:lang w:eastAsia="es-CO"/>
        </w:rPr>
      </w:pPr>
      <w:r w:rsidRPr="00136326">
        <w:rPr>
          <w:rFonts w:ascii="Arial Narrow" w:hAnsi="Arial Narrow"/>
          <w:color w:val="000000"/>
          <w:sz w:val="28"/>
          <w:szCs w:val="28"/>
          <w:lang w:val="es-ES_tradnl" w:eastAsia="es-CO"/>
        </w:rPr>
        <w:t xml:space="preserve">3. Las </w:t>
      </w:r>
      <w:r w:rsidRPr="00CF3D05">
        <w:rPr>
          <w:rFonts w:ascii="Arial Narrow" w:hAnsi="Arial Narrow"/>
          <w:color w:val="000000"/>
          <w:sz w:val="28"/>
          <w:szCs w:val="28"/>
          <w:lang w:val="es-ES_tradnl" w:eastAsia="es-CO"/>
        </w:rPr>
        <w:t xml:space="preserve">contribuciones o donaciones de personas titulares del derecho real, personal, aparente o presunto, de dominio, respecto de bienes sobre los cuales se hubiere iniciado </w:t>
      </w:r>
      <w:r w:rsidRPr="00CF3D05">
        <w:rPr>
          <w:rFonts w:ascii="Arial Narrow" w:hAnsi="Arial Narrow"/>
          <w:bCs/>
          <w:color w:val="000000"/>
          <w:sz w:val="28"/>
          <w:szCs w:val="28"/>
          <w:lang w:val="es-ES_tradnl" w:eastAsia="es-CO"/>
        </w:rPr>
        <w:t>un proceso de extinción de dominio.</w:t>
      </w:r>
    </w:p>
    <w:p w:rsidR="00323ED8" w:rsidRPr="00136326" w:rsidRDefault="00323ED8" w:rsidP="00323ED8">
      <w:pPr>
        <w:pStyle w:val="Sinespaciado"/>
        <w:jc w:val="both"/>
        <w:rPr>
          <w:rFonts w:ascii="Arial Narrow" w:hAnsi="Arial Narrow"/>
          <w:sz w:val="28"/>
          <w:szCs w:val="28"/>
          <w:lang w:eastAsia="es-CO"/>
        </w:rPr>
      </w:pPr>
      <w:r w:rsidRPr="00136326">
        <w:rPr>
          <w:rFonts w:ascii="Arial Narrow" w:hAnsi="Arial Narrow"/>
          <w:color w:val="000000"/>
          <w:sz w:val="28"/>
          <w:szCs w:val="28"/>
          <w:lang w:val="es-ES_tradnl" w:eastAsia="es-CO"/>
        </w:rPr>
        <w:t> </w:t>
      </w:r>
    </w:p>
    <w:p w:rsidR="00323ED8" w:rsidRPr="00136326" w:rsidRDefault="00323ED8" w:rsidP="00323ED8">
      <w:pPr>
        <w:pStyle w:val="Sinespaciado"/>
        <w:jc w:val="both"/>
        <w:rPr>
          <w:rFonts w:ascii="Arial Narrow" w:hAnsi="Arial Narrow"/>
          <w:sz w:val="28"/>
          <w:szCs w:val="28"/>
          <w:lang w:eastAsia="es-CO"/>
        </w:rPr>
      </w:pPr>
      <w:r w:rsidRPr="00136326">
        <w:rPr>
          <w:rFonts w:ascii="Arial Narrow" w:hAnsi="Arial Narrow"/>
          <w:color w:val="000000"/>
          <w:sz w:val="28"/>
          <w:szCs w:val="28"/>
          <w:lang w:val="es-ES_tradnl" w:eastAsia="es-CO"/>
        </w:rPr>
        <w:t>4. Las contribuciones anónimas.</w:t>
      </w:r>
    </w:p>
    <w:p w:rsidR="00323ED8" w:rsidRPr="00136326" w:rsidRDefault="00323ED8" w:rsidP="00323ED8">
      <w:pPr>
        <w:pStyle w:val="Sinespaciado"/>
        <w:jc w:val="both"/>
        <w:rPr>
          <w:rFonts w:ascii="Arial Narrow" w:hAnsi="Arial Narrow"/>
          <w:sz w:val="28"/>
          <w:szCs w:val="28"/>
          <w:lang w:eastAsia="es-CO"/>
        </w:rPr>
      </w:pPr>
      <w:r w:rsidRPr="00136326">
        <w:rPr>
          <w:rFonts w:ascii="Arial Narrow" w:hAnsi="Arial Narrow"/>
          <w:color w:val="000000"/>
          <w:sz w:val="28"/>
          <w:szCs w:val="28"/>
          <w:lang w:val="es-ES_tradnl" w:eastAsia="es-CO"/>
        </w:rPr>
        <w:t> </w:t>
      </w:r>
    </w:p>
    <w:p w:rsidR="00323ED8" w:rsidRPr="00CF3D05" w:rsidRDefault="00323ED8" w:rsidP="00323ED8">
      <w:pPr>
        <w:pStyle w:val="Sinespaciado"/>
        <w:jc w:val="both"/>
        <w:rPr>
          <w:rFonts w:ascii="Arial Narrow" w:hAnsi="Arial Narrow"/>
          <w:sz w:val="28"/>
          <w:szCs w:val="28"/>
          <w:lang w:eastAsia="es-CO"/>
        </w:rPr>
      </w:pPr>
      <w:r w:rsidRPr="00CF3D05">
        <w:rPr>
          <w:rFonts w:ascii="Arial Narrow" w:hAnsi="Arial Narrow"/>
          <w:color w:val="000000"/>
          <w:sz w:val="28"/>
          <w:szCs w:val="28"/>
          <w:lang w:val="es-ES_tradnl" w:eastAsia="es-CO"/>
        </w:rPr>
        <w:t xml:space="preserve">5. Las de </w:t>
      </w:r>
      <w:r w:rsidRPr="00CF3D05">
        <w:rPr>
          <w:rFonts w:ascii="Arial Narrow" w:hAnsi="Arial Narrow"/>
          <w:bCs/>
          <w:color w:val="000000"/>
          <w:sz w:val="28"/>
          <w:szCs w:val="28"/>
          <w:lang w:val="es-ES_tradnl" w:eastAsia="es-CO"/>
        </w:rPr>
        <w:t>personas naturales</w:t>
      </w:r>
      <w:r w:rsidRPr="00CF3D05">
        <w:rPr>
          <w:rFonts w:ascii="Arial Narrow" w:hAnsi="Arial Narrow"/>
          <w:color w:val="000000"/>
          <w:sz w:val="28"/>
          <w:szCs w:val="28"/>
          <w:lang w:val="es-ES_tradnl" w:eastAsia="es-CO"/>
        </w:rPr>
        <w:t xml:space="preserve"> contra las cuales se </w:t>
      </w:r>
      <w:r w:rsidRPr="00CF3D05">
        <w:rPr>
          <w:rFonts w:ascii="Arial Narrow" w:hAnsi="Arial Narrow"/>
          <w:bCs/>
          <w:color w:val="000000"/>
          <w:sz w:val="28"/>
          <w:szCs w:val="28"/>
          <w:lang w:val="es-ES_tradnl" w:eastAsia="es-CO"/>
        </w:rPr>
        <w:t>hubiere formulado acusación o imputación en un proceso</w:t>
      </w:r>
      <w:r w:rsidRPr="00CF3D05">
        <w:rPr>
          <w:rFonts w:ascii="Arial Narrow" w:hAnsi="Arial Narrow"/>
          <w:color w:val="000000"/>
          <w:sz w:val="28"/>
          <w:szCs w:val="28"/>
          <w:lang w:val="es-ES_tradnl" w:eastAsia="es-CO"/>
        </w:rPr>
        <w:t xml:space="preserve"> </w:t>
      </w:r>
      <w:r w:rsidRPr="00CF3D05">
        <w:rPr>
          <w:rFonts w:ascii="Arial Narrow" w:hAnsi="Arial Narrow"/>
          <w:bCs/>
          <w:color w:val="000000"/>
          <w:sz w:val="28"/>
          <w:szCs w:val="28"/>
          <w:lang w:val="es-ES_tradnl" w:eastAsia="es-CO"/>
        </w:rPr>
        <w:t>penal</w:t>
      </w:r>
      <w:r w:rsidRPr="00CF3D05">
        <w:rPr>
          <w:rFonts w:ascii="Arial Narrow" w:hAnsi="Arial Narrow"/>
          <w:color w:val="000000"/>
          <w:sz w:val="28"/>
          <w:szCs w:val="28"/>
          <w:lang w:val="es-ES_tradnl" w:eastAsia="es-CO"/>
        </w:rPr>
        <w:t xml:space="preserve"> por delitos relacionados con la financiación, pertenencia o promoción de grupos armados ilegales, narcotráfico, delitos contra la administración pública, contra los mecanismos de participación democrática y de lesa humanidad.</w:t>
      </w:r>
    </w:p>
    <w:p w:rsidR="00323ED8" w:rsidRPr="00136326" w:rsidRDefault="00323ED8" w:rsidP="00323ED8">
      <w:pPr>
        <w:pStyle w:val="Sinespaciado"/>
        <w:jc w:val="both"/>
        <w:rPr>
          <w:rFonts w:ascii="Arial Narrow" w:hAnsi="Arial Narrow"/>
          <w:sz w:val="28"/>
          <w:szCs w:val="28"/>
          <w:lang w:eastAsia="es-CO"/>
        </w:rPr>
      </w:pPr>
      <w:r w:rsidRPr="00136326">
        <w:rPr>
          <w:rFonts w:ascii="Arial Narrow" w:hAnsi="Arial Narrow"/>
          <w:color w:val="000000"/>
          <w:sz w:val="28"/>
          <w:szCs w:val="28"/>
          <w:lang w:val="es-ES_tradnl" w:eastAsia="es-CO"/>
        </w:rPr>
        <w:t> </w:t>
      </w:r>
    </w:p>
    <w:p w:rsidR="00323ED8" w:rsidRPr="00CF3D05" w:rsidRDefault="00323ED8" w:rsidP="00323ED8">
      <w:pPr>
        <w:pStyle w:val="Sinespaciado"/>
        <w:jc w:val="both"/>
        <w:rPr>
          <w:rFonts w:ascii="Arial Narrow" w:hAnsi="Arial Narrow"/>
          <w:sz w:val="28"/>
          <w:szCs w:val="28"/>
          <w:lang w:eastAsia="es-CO"/>
        </w:rPr>
      </w:pPr>
      <w:r w:rsidRPr="00136326">
        <w:rPr>
          <w:rFonts w:ascii="Arial Narrow" w:hAnsi="Arial Narrow"/>
          <w:color w:val="000000"/>
          <w:sz w:val="28"/>
          <w:szCs w:val="28"/>
          <w:lang w:val="es-ES_tradnl" w:eastAsia="es-CO"/>
        </w:rPr>
        <w:t xml:space="preserve">6. Las que provengan de personas </w:t>
      </w:r>
      <w:r w:rsidRPr="00CF3D05">
        <w:rPr>
          <w:rFonts w:ascii="Arial Narrow" w:hAnsi="Arial Narrow"/>
          <w:color w:val="000000"/>
          <w:sz w:val="28"/>
          <w:szCs w:val="28"/>
          <w:lang w:val="es-ES_tradnl" w:eastAsia="es-CO"/>
        </w:rPr>
        <w:t xml:space="preserve">que desempeñan </w:t>
      </w:r>
      <w:r w:rsidRPr="00CF3D05">
        <w:rPr>
          <w:rFonts w:ascii="Arial Narrow" w:hAnsi="Arial Narrow"/>
          <w:bCs/>
          <w:color w:val="000000"/>
          <w:sz w:val="28"/>
          <w:szCs w:val="28"/>
          <w:lang w:val="es-ES_tradnl" w:eastAsia="es-CO"/>
        </w:rPr>
        <w:t>funciones públicas</w:t>
      </w:r>
      <w:r w:rsidRPr="00CF3D05">
        <w:rPr>
          <w:rFonts w:ascii="Arial Narrow" w:hAnsi="Arial Narrow"/>
          <w:color w:val="000000"/>
          <w:sz w:val="28"/>
          <w:szCs w:val="28"/>
          <w:lang w:val="es-ES_tradnl" w:eastAsia="es-CO"/>
        </w:rPr>
        <w:t>, excepto de los miembros de corporaciones públicas de elección popular, quienes podrán realizar aportes voluntarios a las organizaciones políticas a las que pertenezcan, con destino a la financiación de su funcionamiento y a las campañas electorales en las que participen, de acuerdo con los límites a la financiación privada previstos en la ley.</w:t>
      </w:r>
    </w:p>
    <w:p w:rsidR="00323ED8" w:rsidRPr="00CF3D05" w:rsidRDefault="00323ED8" w:rsidP="00323ED8">
      <w:pPr>
        <w:pStyle w:val="Sinespaciado"/>
        <w:jc w:val="both"/>
        <w:rPr>
          <w:rFonts w:ascii="Arial Narrow" w:hAnsi="Arial Narrow"/>
          <w:sz w:val="28"/>
          <w:szCs w:val="28"/>
          <w:lang w:eastAsia="es-CO"/>
        </w:rPr>
      </w:pPr>
      <w:r w:rsidRPr="00CF3D05">
        <w:rPr>
          <w:rFonts w:ascii="Arial Narrow" w:hAnsi="Arial Narrow"/>
          <w:color w:val="000000"/>
          <w:sz w:val="28"/>
          <w:szCs w:val="28"/>
          <w:lang w:val="es-ES_tradnl" w:eastAsia="es-CO"/>
        </w:rPr>
        <w:t> </w:t>
      </w:r>
    </w:p>
    <w:p w:rsidR="00323ED8" w:rsidRPr="00136326" w:rsidRDefault="00323ED8" w:rsidP="00323ED8">
      <w:pPr>
        <w:pStyle w:val="Sinespaciado"/>
        <w:jc w:val="both"/>
        <w:rPr>
          <w:rFonts w:ascii="Arial Narrow" w:hAnsi="Arial Narrow"/>
          <w:sz w:val="28"/>
          <w:szCs w:val="28"/>
          <w:lang w:eastAsia="es-CO"/>
        </w:rPr>
      </w:pPr>
      <w:r w:rsidRPr="00CF3D05">
        <w:rPr>
          <w:rFonts w:ascii="Arial Narrow" w:hAnsi="Arial Narrow"/>
          <w:color w:val="000000"/>
          <w:sz w:val="28"/>
          <w:szCs w:val="28"/>
          <w:lang w:val="es-ES_tradnl" w:eastAsia="es-CO"/>
        </w:rPr>
        <w:t xml:space="preserve">7. Las que provengan de personas </w:t>
      </w:r>
      <w:r w:rsidRPr="00CF3D05">
        <w:rPr>
          <w:rFonts w:ascii="Arial Narrow" w:hAnsi="Arial Narrow"/>
          <w:bCs/>
          <w:color w:val="000000"/>
          <w:sz w:val="28"/>
          <w:szCs w:val="28"/>
          <w:lang w:val="es-ES_tradnl" w:eastAsia="es-CO"/>
        </w:rPr>
        <w:t>naturales o jurídicas</w:t>
      </w:r>
      <w:r w:rsidRPr="00CF3D05">
        <w:rPr>
          <w:rFonts w:ascii="Arial Narrow" w:hAnsi="Arial Narrow"/>
          <w:color w:val="000000"/>
          <w:sz w:val="28"/>
          <w:szCs w:val="28"/>
          <w:lang w:val="es-ES_tradnl" w:eastAsia="es-CO"/>
        </w:rPr>
        <w:t xml:space="preserve"> cuyos ingresos en el año anterior se hayan originado en más de </w:t>
      </w:r>
      <w:r w:rsidRPr="00CF3D05">
        <w:rPr>
          <w:rFonts w:ascii="Arial Narrow" w:hAnsi="Arial Narrow"/>
          <w:bCs/>
          <w:color w:val="000000"/>
          <w:sz w:val="28"/>
          <w:szCs w:val="28"/>
          <w:lang w:val="es-ES_tradnl" w:eastAsia="es-CO"/>
        </w:rPr>
        <w:t>un cincuenta por ciento de contratos o subsidios estatales</w:t>
      </w:r>
      <w:r w:rsidRPr="00CF3D05">
        <w:rPr>
          <w:rFonts w:ascii="Arial Narrow" w:hAnsi="Arial Narrow"/>
          <w:color w:val="000000"/>
          <w:sz w:val="28"/>
          <w:szCs w:val="28"/>
          <w:lang w:val="es-ES_tradnl" w:eastAsia="es-CO"/>
        </w:rPr>
        <w:t>; que administren recursos públicos o parafiscales, o que tengan licencias o permisos para explotar monopolios estatales o juegos de suerte y azar</w:t>
      </w:r>
      <w:r w:rsidRPr="00136326">
        <w:rPr>
          <w:rFonts w:ascii="Arial Narrow" w:hAnsi="Arial Narrow"/>
          <w:color w:val="000000"/>
          <w:sz w:val="28"/>
          <w:szCs w:val="28"/>
          <w:lang w:val="es-ES_tradnl" w:eastAsia="es-CO"/>
        </w:rPr>
        <w:t>.</w:t>
      </w:r>
    </w:p>
    <w:p w:rsidR="00323ED8" w:rsidRPr="001C6D25" w:rsidRDefault="00323ED8" w:rsidP="001C6D25">
      <w:pPr>
        <w:pStyle w:val="Sinespaciado"/>
        <w:jc w:val="both"/>
        <w:rPr>
          <w:rFonts w:ascii="Arial Narrow" w:hAnsi="Arial Narrow"/>
          <w:sz w:val="28"/>
          <w:szCs w:val="28"/>
          <w:lang w:eastAsia="es-CO"/>
        </w:rPr>
      </w:pPr>
      <w:r w:rsidRPr="001C6D25">
        <w:rPr>
          <w:rFonts w:ascii="Arial Narrow" w:hAnsi="Arial Narrow"/>
          <w:sz w:val="28"/>
          <w:szCs w:val="28"/>
          <w:lang w:eastAsia="es-CO"/>
        </w:rPr>
        <w:t>  </w:t>
      </w:r>
    </w:p>
    <w:p w:rsidR="00323ED8" w:rsidRPr="001C6D25" w:rsidRDefault="00323ED8" w:rsidP="001C6D25">
      <w:pPr>
        <w:pStyle w:val="Sinespaciado"/>
        <w:jc w:val="both"/>
        <w:rPr>
          <w:rFonts w:ascii="Arial Narrow" w:eastAsia="Times New Roman" w:hAnsi="Arial Narrow"/>
          <w:sz w:val="28"/>
          <w:szCs w:val="28"/>
          <w:lang w:eastAsia="es-CO"/>
        </w:rPr>
      </w:pPr>
      <w:r w:rsidRPr="001C6D25">
        <w:rPr>
          <w:rFonts w:ascii="Arial Narrow" w:hAnsi="Arial Narrow"/>
          <w:sz w:val="28"/>
          <w:szCs w:val="28"/>
          <w:lang w:eastAsia="es-ES"/>
        </w:rPr>
        <w:t xml:space="preserve">La financiación de los partidos y de las campañas electorales se ha constituido en uno de los instrumentos democratizadores del proceso político, en la medida en que su medio se establece las condiciones necesarias para garantizar el equilibrio del juego democrático delimitando o encauzando la influencia política de los sectores económicos predominantes. </w:t>
      </w:r>
    </w:p>
    <w:p w:rsidR="00323ED8" w:rsidRDefault="00323ED8" w:rsidP="00323ED8">
      <w:pPr>
        <w:pStyle w:val="Sinespaciado"/>
        <w:jc w:val="both"/>
        <w:rPr>
          <w:rFonts w:ascii="Arial Narrow" w:hAnsi="Arial Narrow"/>
          <w:sz w:val="28"/>
          <w:szCs w:val="28"/>
          <w:lang w:eastAsia="es-ES"/>
        </w:rPr>
      </w:pPr>
    </w:p>
    <w:p w:rsidR="00C75650" w:rsidRDefault="00323ED8" w:rsidP="00323ED8">
      <w:pPr>
        <w:pStyle w:val="Sinespaciado"/>
        <w:jc w:val="both"/>
        <w:rPr>
          <w:rFonts w:ascii="Arial Narrow" w:hAnsi="Arial Narrow"/>
          <w:sz w:val="28"/>
          <w:szCs w:val="28"/>
          <w:lang w:eastAsia="es-ES"/>
        </w:rPr>
      </w:pPr>
      <w:r>
        <w:rPr>
          <w:rFonts w:ascii="Arial Narrow" w:hAnsi="Arial Narrow"/>
          <w:sz w:val="28"/>
          <w:szCs w:val="28"/>
          <w:lang w:eastAsia="es-ES"/>
        </w:rPr>
        <w:t>El objetivo que se persigue con esta propuesta, es ubicar la  competencia de la política en un ambiente de equilibrio necesario para que el sistema político proporcione las condiciones y las oportunidades de igualdad a los partidos y candidatos competidores.</w:t>
      </w:r>
    </w:p>
    <w:p w:rsidR="00323ED8" w:rsidRDefault="00323ED8" w:rsidP="00323ED8">
      <w:pPr>
        <w:pStyle w:val="Sinespaciado"/>
        <w:jc w:val="both"/>
        <w:rPr>
          <w:rFonts w:ascii="Arial Narrow" w:hAnsi="Arial Narrow"/>
          <w:sz w:val="28"/>
          <w:szCs w:val="28"/>
          <w:lang w:eastAsia="es-ES"/>
        </w:rPr>
      </w:pPr>
      <w:r>
        <w:rPr>
          <w:rFonts w:ascii="Arial Narrow" w:hAnsi="Arial Narrow"/>
          <w:sz w:val="28"/>
          <w:szCs w:val="28"/>
          <w:lang w:eastAsia="es-ES"/>
        </w:rPr>
        <w:t>Para que la democracia sea fortalecida, algunos analistas llegan a plantear la necesidad de desligar totalmente la actividad proselitista de los aportes económicos del sector privado, y proponen la financiación total de las campañas y de los partidos con dineros provenientes exclusivamente de las</w:t>
      </w:r>
      <w:r w:rsidR="001C6D25">
        <w:rPr>
          <w:rFonts w:ascii="Arial Narrow" w:hAnsi="Arial Narrow"/>
          <w:sz w:val="28"/>
          <w:szCs w:val="28"/>
          <w:lang w:eastAsia="es-ES"/>
        </w:rPr>
        <w:t xml:space="preserve"> arcas públicas. </w:t>
      </w:r>
    </w:p>
    <w:p w:rsidR="00323ED8" w:rsidRDefault="00323ED8" w:rsidP="00323ED8">
      <w:pPr>
        <w:pStyle w:val="Sinespaciado"/>
        <w:jc w:val="both"/>
        <w:rPr>
          <w:rFonts w:ascii="Arial Narrow" w:hAnsi="Arial Narrow"/>
          <w:sz w:val="28"/>
          <w:szCs w:val="28"/>
          <w:lang w:eastAsia="es-ES"/>
        </w:rPr>
      </w:pPr>
    </w:p>
    <w:p w:rsidR="00323ED8" w:rsidRDefault="00323ED8" w:rsidP="00323ED8">
      <w:pPr>
        <w:pStyle w:val="Sinespaciado"/>
        <w:jc w:val="both"/>
        <w:rPr>
          <w:rFonts w:ascii="Arial Narrow" w:hAnsi="Arial Narrow"/>
          <w:sz w:val="28"/>
          <w:szCs w:val="28"/>
          <w:lang w:eastAsia="es-ES"/>
        </w:rPr>
      </w:pPr>
      <w:r>
        <w:rPr>
          <w:rFonts w:ascii="Arial Narrow" w:hAnsi="Arial Narrow"/>
          <w:sz w:val="28"/>
          <w:szCs w:val="28"/>
          <w:lang w:eastAsia="es-ES"/>
        </w:rPr>
        <w:t>Colombia hacia una transformación en materia política del país, garantizaría la independencia de los partidos y los candidatos, en relación con los centros de poder o monopolios económicos, se garantizaría de igual manera la equidad en la asignación y la distribución de los recursos públicos entre los diversos partidos y movimientos, al tener en cuenta criterios de representatividad, gastos realizados, frente a cantidades de votos válidamente obtenidos en un certamen electoral.</w:t>
      </w:r>
    </w:p>
    <w:p w:rsidR="00323ED8" w:rsidRDefault="00323ED8" w:rsidP="00323ED8">
      <w:pPr>
        <w:pStyle w:val="Sinespaciado"/>
        <w:jc w:val="both"/>
        <w:rPr>
          <w:rFonts w:ascii="Arial Narrow" w:hAnsi="Arial Narrow"/>
          <w:sz w:val="28"/>
          <w:szCs w:val="28"/>
          <w:lang w:eastAsia="es-ES"/>
        </w:rPr>
      </w:pPr>
    </w:p>
    <w:p w:rsidR="00323ED8" w:rsidRDefault="00323ED8" w:rsidP="00323ED8">
      <w:pPr>
        <w:pStyle w:val="Sinespaciado"/>
        <w:jc w:val="both"/>
        <w:rPr>
          <w:rFonts w:ascii="Arial Narrow" w:hAnsi="Arial Narrow"/>
          <w:sz w:val="28"/>
          <w:szCs w:val="28"/>
          <w:lang w:eastAsia="es-ES"/>
        </w:rPr>
      </w:pPr>
      <w:r>
        <w:rPr>
          <w:rFonts w:ascii="Arial Narrow" w:hAnsi="Arial Narrow"/>
          <w:sz w:val="28"/>
          <w:szCs w:val="28"/>
          <w:lang w:eastAsia="es-ES"/>
        </w:rPr>
        <w:t>Se incidiría de una forma palpable en el abaratamiento de los costos, pues al ser el Estado el proveedor de los fondos, podría concertar con los beneficiarios los rubros y los porcentajes de los gastos, aliviando el peso exagerado sobre los electores que ejerce la publicidad.</w:t>
      </w:r>
    </w:p>
    <w:p w:rsidR="00323ED8" w:rsidRDefault="00323ED8" w:rsidP="00323ED8">
      <w:pPr>
        <w:pStyle w:val="Sinespaciado"/>
        <w:jc w:val="both"/>
        <w:rPr>
          <w:rFonts w:ascii="Arial Narrow" w:hAnsi="Arial Narrow"/>
          <w:sz w:val="28"/>
          <w:szCs w:val="28"/>
          <w:lang w:eastAsia="es-ES"/>
        </w:rPr>
      </w:pPr>
    </w:p>
    <w:p w:rsidR="001C6D25" w:rsidRDefault="001C6D25" w:rsidP="001C6D25">
      <w:pPr>
        <w:pStyle w:val="Sinespaciado"/>
        <w:jc w:val="both"/>
        <w:rPr>
          <w:rFonts w:ascii="Arial Narrow" w:hAnsi="Arial Narrow"/>
          <w:sz w:val="28"/>
          <w:szCs w:val="28"/>
        </w:rPr>
      </w:pPr>
      <w:r w:rsidRPr="001C6D25">
        <w:rPr>
          <w:rFonts w:ascii="Arial Narrow" w:hAnsi="Arial Narrow"/>
          <w:sz w:val="28"/>
          <w:szCs w:val="28"/>
        </w:rPr>
        <w:t>En este orden de ideas, es pertinente una propuesta de obligatoriedad del voto en Colombia, pues esto permitirá aumentar la legitimidad de los gobernantes y sus decisiones y disminuir la efectividad nociva de la maquinaria clientelista, efectos que se verán neutralizados debido a la disminución de prebendas para los potenciales electores.</w:t>
      </w:r>
    </w:p>
    <w:p w:rsidR="001C6D25" w:rsidRPr="001C6D25" w:rsidRDefault="001C6D25" w:rsidP="001C6D25">
      <w:pPr>
        <w:pStyle w:val="Sinespaciado"/>
        <w:jc w:val="both"/>
        <w:rPr>
          <w:rFonts w:ascii="Arial Narrow" w:hAnsi="Arial Narrow"/>
          <w:sz w:val="28"/>
          <w:szCs w:val="28"/>
        </w:rPr>
      </w:pPr>
    </w:p>
    <w:p w:rsidR="001C6D25" w:rsidRDefault="001C6D25" w:rsidP="001C6D25">
      <w:pPr>
        <w:pStyle w:val="Sinespaciado"/>
        <w:jc w:val="both"/>
        <w:rPr>
          <w:rFonts w:ascii="Arial Narrow" w:hAnsi="Arial Narrow"/>
          <w:sz w:val="28"/>
          <w:szCs w:val="28"/>
        </w:rPr>
      </w:pPr>
      <w:r w:rsidRPr="001C6D25">
        <w:rPr>
          <w:rFonts w:ascii="Arial Narrow" w:hAnsi="Arial Narrow"/>
          <w:sz w:val="28"/>
          <w:szCs w:val="28"/>
        </w:rPr>
        <w:t>En cuanto a la necesidad de instaurar el voto obligatorio para hacerle frente al clientelismo político, es necesario señalar que existe un alta relación entre los niveles de atención y el monto de los recursos, público y privados, que se destinan a movilizar las maquinarias con fines electorales, ya que se dedica en gran parte a impedir que los márgenes de abstencionismo se amplíen.</w:t>
      </w:r>
    </w:p>
    <w:p w:rsidR="001C6D25" w:rsidRPr="001C6D25" w:rsidRDefault="001C6D25" w:rsidP="001C6D25">
      <w:pPr>
        <w:pStyle w:val="Sinespaciado"/>
        <w:jc w:val="both"/>
        <w:rPr>
          <w:rFonts w:ascii="Arial Narrow" w:hAnsi="Arial Narrow"/>
          <w:sz w:val="28"/>
          <w:szCs w:val="28"/>
        </w:rPr>
      </w:pPr>
    </w:p>
    <w:p w:rsidR="00C75650" w:rsidRDefault="001C6D25" w:rsidP="001C6D25">
      <w:pPr>
        <w:pStyle w:val="Sinespaciado"/>
        <w:jc w:val="both"/>
        <w:rPr>
          <w:rFonts w:ascii="Arial Narrow" w:hAnsi="Arial Narrow"/>
          <w:sz w:val="28"/>
          <w:szCs w:val="28"/>
        </w:rPr>
      </w:pPr>
      <w:r w:rsidRPr="001C6D25">
        <w:rPr>
          <w:rFonts w:ascii="Arial Narrow" w:hAnsi="Arial Narrow"/>
          <w:sz w:val="28"/>
          <w:szCs w:val="28"/>
        </w:rPr>
        <w:t>La baja participación política en el país ha llevado a que la eficiencia de la maquinaria clientelista no sea responsable ya que los partidos políticos y candidatos deben emplear mayores recursos para incentivar a los electores a ir a las urnas, relegando a un segundo plano los problemas sociales de la comunidad.</w:t>
      </w:r>
    </w:p>
    <w:p w:rsidR="001C6D25" w:rsidRDefault="001C6D25" w:rsidP="001C6D25">
      <w:pPr>
        <w:pStyle w:val="Sinespaciado"/>
        <w:jc w:val="both"/>
        <w:rPr>
          <w:rFonts w:ascii="Arial Narrow" w:hAnsi="Arial Narrow"/>
          <w:sz w:val="28"/>
          <w:szCs w:val="28"/>
        </w:rPr>
      </w:pPr>
      <w:r w:rsidRPr="001C6D25">
        <w:rPr>
          <w:rFonts w:ascii="Arial Narrow" w:hAnsi="Arial Narrow"/>
          <w:sz w:val="28"/>
          <w:szCs w:val="28"/>
        </w:rPr>
        <w:t>Si bien los efectos negativos que esto ha traído al país son notorios, no está de sobra un pequeño recuento de estos. La prolongación del uso de los recursos del estado como medio electoral y de negociación política; la repartición burocrática dejando tras de sí, la debilidad del Estado colombiano y su democracia; los problemas de la sociedad como una preocupación secundaria al momento de elegir a los mandatarios; el incremento en los costos del funcionamiento del sistema político; y el más grave de todos, la afección en la legitimidad y gobernabilidad de mandatarios e instituciones.</w:t>
      </w:r>
    </w:p>
    <w:p w:rsidR="001C6D25" w:rsidRPr="001C6D25" w:rsidRDefault="001C6D25" w:rsidP="001C6D25">
      <w:pPr>
        <w:pStyle w:val="Sinespaciado"/>
        <w:jc w:val="both"/>
        <w:rPr>
          <w:rFonts w:ascii="Arial Narrow" w:hAnsi="Arial Narrow"/>
          <w:sz w:val="28"/>
          <w:szCs w:val="28"/>
        </w:rPr>
      </w:pPr>
    </w:p>
    <w:p w:rsidR="001C6D25" w:rsidRDefault="001C6D25" w:rsidP="001C6D25">
      <w:pPr>
        <w:pStyle w:val="Sinespaciado"/>
        <w:jc w:val="both"/>
        <w:rPr>
          <w:rFonts w:ascii="Arial Narrow" w:hAnsi="Arial Narrow"/>
          <w:sz w:val="28"/>
          <w:szCs w:val="28"/>
        </w:rPr>
      </w:pPr>
      <w:r w:rsidRPr="001C6D25">
        <w:rPr>
          <w:rFonts w:ascii="Arial Narrow" w:hAnsi="Arial Narrow"/>
          <w:sz w:val="28"/>
          <w:szCs w:val="28"/>
        </w:rPr>
        <w:t>Frente a esto último, es necesario recordar que la democracia alcanza su nivel máximo de legitimidad cuando logra despertar entre las masas la necesidad de igualdad, convirtiéndose así en la forma de gobierno que genera menos temores y necesidades de inculcar miedo a sus integrantes ya que la democracia rechaza los desequilibrios.</w:t>
      </w:r>
    </w:p>
    <w:p w:rsidR="001C6D25" w:rsidRPr="001C6D25" w:rsidRDefault="001C6D25" w:rsidP="001C6D25">
      <w:pPr>
        <w:pStyle w:val="Sinespaciado"/>
        <w:jc w:val="both"/>
        <w:rPr>
          <w:rFonts w:ascii="Arial Narrow" w:hAnsi="Arial Narrow"/>
          <w:sz w:val="28"/>
          <w:szCs w:val="28"/>
        </w:rPr>
      </w:pPr>
    </w:p>
    <w:p w:rsidR="001C6D25" w:rsidRDefault="001C6D25" w:rsidP="001C6D25">
      <w:pPr>
        <w:pStyle w:val="Sinespaciado"/>
        <w:jc w:val="both"/>
        <w:rPr>
          <w:rFonts w:ascii="Arial Narrow" w:hAnsi="Arial Narrow"/>
          <w:sz w:val="28"/>
          <w:szCs w:val="28"/>
        </w:rPr>
      </w:pPr>
      <w:r w:rsidRPr="001C6D25">
        <w:rPr>
          <w:rFonts w:ascii="Arial Narrow" w:hAnsi="Arial Narrow"/>
          <w:sz w:val="28"/>
          <w:szCs w:val="28"/>
        </w:rPr>
        <w:t>Es por esto que es necesario enaltecer el concepto de voto, añadiendo a su carácter de expresión de opinión una función política, relevante para el buen funcionamiento de la democracia. Refiriéndose esto a que el ciudadano además de expresar sus preferencias políticas con el voto promueve el funcionamiento de la vida política estatal, de la democracia. Es por esto que se considera que el carácter voluntario del voto pasa a un segundo plano, imponiendo su carácter de deber ciudadano.</w:t>
      </w:r>
    </w:p>
    <w:p w:rsidR="001C6D25" w:rsidRPr="001C6D25" w:rsidRDefault="001C6D25" w:rsidP="001C6D25">
      <w:pPr>
        <w:pStyle w:val="Sinespaciado"/>
        <w:jc w:val="both"/>
        <w:rPr>
          <w:rFonts w:ascii="Arial Narrow" w:hAnsi="Arial Narrow"/>
          <w:sz w:val="28"/>
          <w:szCs w:val="28"/>
        </w:rPr>
      </w:pPr>
    </w:p>
    <w:p w:rsidR="001C6D25" w:rsidRDefault="001C6D25" w:rsidP="001C6D25">
      <w:pPr>
        <w:pStyle w:val="Sinespaciado"/>
        <w:jc w:val="both"/>
        <w:rPr>
          <w:rFonts w:ascii="Arial Narrow" w:hAnsi="Arial Narrow"/>
          <w:i/>
          <w:iCs/>
          <w:sz w:val="28"/>
          <w:szCs w:val="28"/>
        </w:rPr>
      </w:pPr>
      <w:r w:rsidRPr="001C6D25">
        <w:rPr>
          <w:rFonts w:ascii="Arial Narrow" w:hAnsi="Arial Narrow"/>
          <w:sz w:val="28"/>
          <w:szCs w:val="28"/>
        </w:rPr>
        <w:t>Frente a esto, el Tribunal Supremo de España (del 20 de diciembre de 1990; citado en López Guerra</w:t>
      </w:r>
      <w:r w:rsidRPr="001C6D25">
        <w:rPr>
          <w:rStyle w:val="apple-converted-space"/>
          <w:rFonts w:ascii="Arial Narrow" w:hAnsi="Arial Narrow"/>
          <w:color w:val="000000"/>
          <w:sz w:val="28"/>
          <w:szCs w:val="28"/>
          <w:lang w:val="es-ES_tradnl"/>
        </w:rPr>
        <w:t> </w:t>
      </w:r>
      <w:r w:rsidRPr="001C6D25">
        <w:rPr>
          <w:rFonts w:ascii="Arial Narrow" w:hAnsi="Arial Narrow"/>
          <w:i/>
          <w:iCs/>
          <w:sz w:val="28"/>
          <w:szCs w:val="28"/>
        </w:rPr>
        <w:t>et ál.,</w:t>
      </w:r>
      <w:r w:rsidRPr="001C6D25">
        <w:rPr>
          <w:rStyle w:val="apple-converted-space"/>
          <w:rFonts w:ascii="Arial Narrow" w:hAnsi="Arial Narrow"/>
          <w:i/>
          <w:iCs/>
          <w:color w:val="000000"/>
          <w:sz w:val="28"/>
          <w:szCs w:val="28"/>
          <w:lang w:val="es-ES_tradnl"/>
        </w:rPr>
        <w:t> </w:t>
      </w:r>
      <w:r w:rsidRPr="001C6D25">
        <w:rPr>
          <w:rFonts w:ascii="Arial Narrow" w:hAnsi="Arial Narrow"/>
          <w:sz w:val="28"/>
          <w:szCs w:val="28"/>
        </w:rPr>
        <w:t>1991:265) declaró que la función pública del sufragio supone que</w:t>
      </w:r>
      <w:r w:rsidRPr="001C6D25">
        <w:rPr>
          <w:rStyle w:val="apple-converted-space"/>
          <w:rFonts w:ascii="Arial Narrow" w:hAnsi="Arial Narrow"/>
          <w:color w:val="000000"/>
          <w:sz w:val="28"/>
          <w:szCs w:val="28"/>
          <w:lang w:val="es-ES_tradnl"/>
        </w:rPr>
        <w:t> </w:t>
      </w:r>
      <w:r>
        <w:rPr>
          <w:rFonts w:ascii="Arial Narrow" w:hAnsi="Arial Narrow"/>
          <w:i/>
          <w:iCs/>
          <w:sz w:val="28"/>
          <w:szCs w:val="28"/>
        </w:rPr>
        <w:t>“</w:t>
      </w:r>
      <w:r w:rsidRPr="001C6D25">
        <w:rPr>
          <w:rFonts w:ascii="Arial Narrow" w:hAnsi="Arial Narrow"/>
          <w:i/>
          <w:iCs/>
          <w:sz w:val="28"/>
          <w:szCs w:val="28"/>
        </w:rPr>
        <w:t>el derecho de sufragio presenta a su vez como reverso su aspecto de obligación ciudadana, sobre cuyo ejercicio descansa la entera arqui</w:t>
      </w:r>
      <w:r>
        <w:rPr>
          <w:rFonts w:ascii="Arial Narrow" w:hAnsi="Arial Narrow"/>
          <w:i/>
          <w:iCs/>
          <w:sz w:val="28"/>
          <w:szCs w:val="28"/>
        </w:rPr>
        <w:t>tectura del sistema democrático”.</w:t>
      </w:r>
    </w:p>
    <w:p w:rsidR="001C6D25" w:rsidRPr="001C6D25" w:rsidRDefault="001C6D25" w:rsidP="001C6D25">
      <w:pPr>
        <w:pStyle w:val="Sinespaciado"/>
        <w:jc w:val="both"/>
        <w:rPr>
          <w:rFonts w:ascii="Arial Narrow" w:hAnsi="Arial Narrow"/>
          <w:sz w:val="28"/>
          <w:szCs w:val="28"/>
          <w:lang w:val="es-ES_tradnl"/>
        </w:rPr>
      </w:pPr>
    </w:p>
    <w:p w:rsidR="001C6D25" w:rsidRDefault="001C6D25" w:rsidP="001C6D25">
      <w:pPr>
        <w:pStyle w:val="Sinespaciado"/>
        <w:jc w:val="both"/>
        <w:rPr>
          <w:rFonts w:ascii="Arial Narrow" w:hAnsi="Arial Narrow"/>
          <w:sz w:val="28"/>
          <w:szCs w:val="28"/>
        </w:rPr>
      </w:pPr>
      <w:r w:rsidRPr="001C6D25">
        <w:rPr>
          <w:rFonts w:ascii="Arial Narrow" w:hAnsi="Arial Narrow"/>
          <w:sz w:val="28"/>
          <w:szCs w:val="28"/>
        </w:rPr>
        <w:t>Teniendo en cuenta esto y el constante interrogante sobre si el voto obligatorio coarta la libertad del individuo, en el sentido de que el voto es un derecho y de igual forma votar o no es una decisión personal. Sin embargo, el salir a votar se convierte igualmente en un deber al considerar la función política de voto mencionada anteriormente.</w:t>
      </w:r>
    </w:p>
    <w:p w:rsidR="001C6D25" w:rsidRPr="001C6D25" w:rsidRDefault="001C6D25" w:rsidP="001C6D25">
      <w:pPr>
        <w:pStyle w:val="Sinespaciado"/>
        <w:jc w:val="both"/>
        <w:rPr>
          <w:rFonts w:ascii="Arial Narrow" w:hAnsi="Arial Narrow"/>
          <w:sz w:val="28"/>
          <w:szCs w:val="28"/>
        </w:rPr>
      </w:pPr>
    </w:p>
    <w:p w:rsidR="001C6D25" w:rsidRDefault="001C6D25" w:rsidP="001C6D25">
      <w:pPr>
        <w:pStyle w:val="Sinespaciado"/>
        <w:jc w:val="both"/>
        <w:rPr>
          <w:rFonts w:ascii="Arial Narrow" w:hAnsi="Arial Narrow"/>
          <w:sz w:val="28"/>
          <w:szCs w:val="28"/>
        </w:rPr>
      </w:pPr>
      <w:r w:rsidRPr="001C6D25">
        <w:rPr>
          <w:rFonts w:ascii="Arial Narrow" w:hAnsi="Arial Narrow"/>
          <w:sz w:val="28"/>
          <w:szCs w:val="28"/>
        </w:rPr>
        <w:t>Cabe mencionar, que el voto obligatorio no coarta la libertad del ciudadano ya que solo se le obliga a participar en la elección mas no en la manera de votar del elector, es decir no se ejerce ningún tipo de influencia en su voto. Lo anterior se pude resumir en que la medida obliga a asistir a votar mas no al sufragio, ya que el ciudadano debe expresarse a través del voto pero el contenido de su elección es autónomo, permitiendo así que el elector tenga la capacidad plena de elegir en completa libertad, si ninguna opción le satisface, este puede votar en blanco.</w:t>
      </w:r>
    </w:p>
    <w:p w:rsidR="001C6D25" w:rsidRPr="001C6D25" w:rsidRDefault="001C6D25" w:rsidP="001C6D25">
      <w:pPr>
        <w:pStyle w:val="Sinespaciado"/>
        <w:jc w:val="both"/>
        <w:rPr>
          <w:rFonts w:ascii="Arial Narrow" w:hAnsi="Arial Narrow"/>
          <w:sz w:val="28"/>
          <w:szCs w:val="28"/>
        </w:rPr>
      </w:pPr>
    </w:p>
    <w:p w:rsidR="001C6D25" w:rsidRDefault="001C6D25" w:rsidP="001C6D25">
      <w:pPr>
        <w:pStyle w:val="Sinespaciado"/>
        <w:jc w:val="both"/>
        <w:rPr>
          <w:rFonts w:ascii="Arial Narrow" w:hAnsi="Arial Narrow"/>
          <w:sz w:val="28"/>
          <w:szCs w:val="28"/>
        </w:rPr>
      </w:pPr>
      <w:r w:rsidRPr="001C6D25">
        <w:rPr>
          <w:rFonts w:ascii="Arial Narrow" w:hAnsi="Arial Narrow"/>
          <w:sz w:val="28"/>
          <w:szCs w:val="28"/>
        </w:rPr>
        <w:t>En las democracias occidentales han existido diferentes debates en los que se enfrenta el voto facultativo ante el voto obligatorio en los cuales el primero, entendido como el voto libre, expresión de la soberanía popular, ha ganado las controversias. Sin embargo, es necesario señalar que el voto obligatorio se fundamenta en la soberanía nacional, la cual concibe el sufragio como una función pública, responsabilidad del ciudadano. He ahí el fundamento teórico-jurídico del voto obligatorio, el cual reside en que existe una función social de los derechos subjetivos, cuya obligatoriedad puede ser dispuesta por el Estado en la medida en que el interés social que en él se manifiesta así lo indique.</w:t>
      </w:r>
    </w:p>
    <w:p w:rsidR="001C6D25" w:rsidRPr="001C6D25" w:rsidRDefault="001C6D25" w:rsidP="001C6D25">
      <w:pPr>
        <w:pStyle w:val="Sinespaciado"/>
        <w:jc w:val="both"/>
        <w:rPr>
          <w:rFonts w:ascii="Arial Narrow" w:hAnsi="Arial Narrow"/>
          <w:sz w:val="28"/>
          <w:szCs w:val="28"/>
        </w:rPr>
      </w:pPr>
    </w:p>
    <w:p w:rsidR="001C6D25" w:rsidRDefault="001C6D25" w:rsidP="001C6D25">
      <w:pPr>
        <w:pStyle w:val="Sinespaciado"/>
        <w:jc w:val="both"/>
        <w:rPr>
          <w:rFonts w:ascii="Arial Narrow" w:hAnsi="Arial Narrow"/>
          <w:sz w:val="28"/>
          <w:szCs w:val="28"/>
        </w:rPr>
      </w:pPr>
      <w:r w:rsidRPr="001C6D25">
        <w:rPr>
          <w:rFonts w:ascii="Arial Narrow" w:hAnsi="Arial Narrow"/>
          <w:sz w:val="28"/>
          <w:szCs w:val="28"/>
        </w:rPr>
        <w:t>Frente a la discrepancia de diferentes analistas ante la instauración de la obligatoriedad del voto, el ministro de relaciones exteriores, francés, Laurent Fabius, plantea que existen otros deberes de obligatorio cumplimiento en la democracia como lo son, pagar impuestos o ser jurado electoral, que son cumplidos en aras del buen funcionamiento del sistema.</w:t>
      </w:r>
    </w:p>
    <w:p w:rsidR="001C6D25" w:rsidRPr="001C6D25" w:rsidRDefault="001C6D25" w:rsidP="001C6D25">
      <w:pPr>
        <w:pStyle w:val="Sinespaciado"/>
        <w:jc w:val="both"/>
        <w:rPr>
          <w:rFonts w:ascii="Arial Narrow" w:hAnsi="Arial Narrow"/>
          <w:sz w:val="28"/>
          <w:szCs w:val="28"/>
        </w:rPr>
      </w:pPr>
    </w:p>
    <w:p w:rsidR="001C6D25" w:rsidRDefault="001C6D25" w:rsidP="001C6D25">
      <w:pPr>
        <w:pStyle w:val="Sinespaciado"/>
        <w:jc w:val="both"/>
        <w:rPr>
          <w:rFonts w:ascii="Arial Narrow" w:hAnsi="Arial Narrow"/>
          <w:sz w:val="28"/>
          <w:szCs w:val="28"/>
        </w:rPr>
      </w:pPr>
      <w:r w:rsidRPr="001C6D25">
        <w:rPr>
          <w:rFonts w:ascii="Arial Narrow" w:hAnsi="Arial Narrow"/>
          <w:sz w:val="28"/>
          <w:szCs w:val="28"/>
        </w:rPr>
        <w:t>Implementar esta medida tendrá un gran impacto en el futuro de la vida democrática de Colombia, garantizando que todos los ciudadanos aptos para votar participen de las decisiones que trascienden en el país. En este sentido el proyecto no se trata solo de aumentar el número de electores, sino de otorgar legitimidad a los procesos políticos, a los mandatarios electos y a las instituciones.</w:t>
      </w:r>
    </w:p>
    <w:p w:rsidR="007E4D24" w:rsidRDefault="007E4D24" w:rsidP="001C6D25">
      <w:pPr>
        <w:pStyle w:val="Sinespaciado"/>
        <w:jc w:val="both"/>
        <w:rPr>
          <w:rFonts w:ascii="Arial Narrow" w:hAnsi="Arial Narrow"/>
          <w:sz w:val="28"/>
          <w:szCs w:val="28"/>
        </w:rPr>
      </w:pPr>
    </w:p>
    <w:p w:rsidR="007E4D24" w:rsidRDefault="007E4D24" w:rsidP="007E4D24">
      <w:pPr>
        <w:pStyle w:val="Sinespaciado"/>
        <w:jc w:val="both"/>
        <w:rPr>
          <w:rFonts w:ascii="Arial Narrow" w:hAnsi="Arial Narrow"/>
          <w:sz w:val="28"/>
          <w:szCs w:val="28"/>
        </w:rPr>
      </w:pPr>
      <w:r>
        <w:rPr>
          <w:rFonts w:ascii="Arial Narrow" w:hAnsi="Arial Narrow"/>
          <w:sz w:val="28"/>
          <w:szCs w:val="28"/>
        </w:rPr>
        <w:t xml:space="preserve">Ante algunos integrantes de las Comisiones Primera de Senado y Cámara con ocasión a la presentación del Proyecto de Reforma Política el pasado miércoles 03 de septiembre, el Señor Presidente de la República expreso su complacencia </w:t>
      </w:r>
      <w:r w:rsidR="00A106EB">
        <w:rPr>
          <w:rFonts w:ascii="Arial Narrow" w:hAnsi="Arial Narrow"/>
          <w:sz w:val="28"/>
          <w:szCs w:val="28"/>
        </w:rPr>
        <w:t xml:space="preserve">y beneplácito por instaurar esta figura en nuestro País, siendo muy enfático en que se implemente de manera transitoria “10 años”. Esto en el fin único y exclusivo de inculcar e incrementar con la obligatoriedad del voto la cultura participativa </w:t>
      </w:r>
      <w:r>
        <w:rPr>
          <w:rFonts w:ascii="Arial Narrow" w:hAnsi="Arial Narrow"/>
          <w:sz w:val="28"/>
          <w:szCs w:val="28"/>
        </w:rPr>
        <w:t xml:space="preserve"> </w:t>
      </w:r>
      <w:r w:rsidR="00A106EB">
        <w:rPr>
          <w:rFonts w:ascii="Arial Narrow" w:hAnsi="Arial Narrow"/>
          <w:sz w:val="28"/>
          <w:szCs w:val="28"/>
        </w:rPr>
        <w:t xml:space="preserve">de los colombianos y consolidar en los próximos años el derecho fundamental del ciudadano a </w:t>
      </w:r>
      <w:r>
        <w:rPr>
          <w:rFonts w:ascii="Arial Narrow" w:hAnsi="Arial Narrow"/>
          <w:sz w:val="28"/>
          <w:szCs w:val="28"/>
        </w:rPr>
        <w:t xml:space="preserve"> elegir y ser elegido.</w:t>
      </w:r>
    </w:p>
    <w:p w:rsidR="00A106EB" w:rsidRDefault="00A106EB" w:rsidP="007E4D24">
      <w:pPr>
        <w:pStyle w:val="Sinespaciado"/>
        <w:jc w:val="both"/>
        <w:rPr>
          <w:rFonts w:ascii="Arial Narrow" w:hAnsi="Arial Narrow"/>
          <w:sz w:val="28"/>
          <w:szCs w:val="28"/>
        </w:rPr>
      </w:pPr>
    </w:p>
    <w:p w:rsidR="00A106EB" w:rsidRDefault="00A106EB" w:rsidP="007E4D24">
      <w:pPr>
        <w:pStyle w:val="Sinespaciado"/>
        <w:jc w:val="both"/>
        <w:rPr>
          <w:rFonts w:ascii="Arial Narrow" w:hAnsi="Arial Narrow" w:cs="Arial"/>
          <w:b/>
          <w:sz w:val="28"/>
          <w:szCs w:val="28"/>
        </w:rPr>
      </w:pPr>
      <w:r>
        <w:rPr>
          <w:rFonts w:ascii="Arial Narrow" w:hAnsi="Arial Narrow"/>
          <w:sz w:val="28"/>
          <w:szCs w:val="28"/>
        </w:rPr>
        <w:t>Por esta razón el Representante a la Cámara HERIBERTO SANABRIA ASTUDILLO, en su condición de Autor de uno de estos Actos Legislativos y Coordinador Ponente, ha incluido en la exposición de motivos y en su pliego de modificaciones una nueva redacción en el artículo que corresponde a la vigencia, recogiendo así el querer y sentir del Señor Presidente de la República.</w:t>
      </w:r>
    </w:p>
    <w:p w:rsidR="001C6D25" w:rsidRPr="001C6D25" w:rsidRDefault="001C6D25" w:rsidP="001C6D25">
      <w:pPr>
        <w:pStyle w:val="Sinespaciado"/>
        <w:jc w:val="both"/>
        <w:rPr>
          <w:rFonts w:ascii="Arial Narrow" w:hAnsi="Arial Narrow"/>
          <w:sz w:val="28"/>
          <w:szCs w:val="28"/>
        </w:rPr>
      </w:pPr>
    </w:p>
    <w:p w:rsidR="001C6D25" w:rsidRDefault="001C6D25" w:rsidP="001C6D25">
      <w:pPr>
        <w:pStyle w:val="Sinespaciado"/>
        <w:jc w:val="both"/>
        <w:rPr>
          <w:rFonts w:ascii="Arial Narrow" w:hAnsi="Arial Narrow"/>
          <w:sz w:val="28"/>
          <w:szCs w:val="28"/>
        </w:rPr>
      </w:pPr>
      <w:r w:rsidRPr="001C6D25">
        <w:rPr>
          <w:rFonts w:ascii="Arial Narrow" w:hAnsi="Arial Narrow"/>
          <w:sz w:val="28"/>
          <w:szCs w:val="28"/>
        </w:rPr>
        <w:t>Por las razones anteriormente expuestas, consideramos necesaria y pertinente la implementación del voto obligatorio en Colombia, esto como ya se argumentó, en pro del buen funcionamiento de la democracia.</w:t>
      </w:r>
    </w:p>
    <w:p w:rsidR="00547973" w:rsidRDefault="00547973" w:rsidP="001C6D25">
      <w:pPr>
        <w:pStyle w:val="Sinespaciado"/>
        <w:jc w:val="both"/>
        <w:rPr>
          <w:rFonts w:ascii="Arial Narrow" w:hAnsi="Arial Narrow"/>
          <w:sz w:val="28"/>
          <w:szCs w:val="28"/>
        </w:rPr>
      </w:pPr>
    </w:p>
    <w:p w:rsidR="00547973" w:rsidRDefault="00547973" w:rsidP="001C6D25">
      <w:pPr>
        <w:pStyle w:val="Sinespaciado"/>
        <w:jc w:val="both"/>
        <w:rPr>
          <w:rFonts w:ascii="Arial Narrow" w:hAnsi="Arial Narrow"/>
          <w:sz w:val="28"/>
          <w:szCs w:val="28"/>
        </w:rPr>
      </w:pPr>
    </w:p>
    <w:p w:rsidR="00547973" w:rsidRPr="00547973" w:rsidRDefault="00547973" w:rsidP="00547973">
      <w:pPr>
        <w:pBdr>
          <w:top w:val="single" w:sz="4" w:space="1" w:color="auto"/>
          <w:left w:val="single" w:sz="4" w:space="4" w:color="auto"/>
          <w:bottom w:val="single" w:sz="4" w:space="0" w:color="auto"/>
          <w:right w:val="single" w:sz="4" w:space="4" w:color="auto"/>
        </w:pBdr>
        <w:ind w:firstLine="720"/>
        <w:contextualSpacing/>
        <w:jc w:val="center"/>
        <w:rPr>
          <w:rFonts w:ascii="Arial Narrow" w:hAnsi="Arial Narrow" w:cs="Arial"/>
          <w:b/>
          <w:sz w:val="28"/>
          <w:szCs w:val="28"/>
          <w:lang w:val="es-ES_tradnl" w:eastAsia="es-CO"/>
        </w:rPr>
      </w:pPr>
      <w:r>
        <w:rPr>
          <w:rFonts w:ascii="Arial Narrow" w:hAnsi="Arial Narrow" w:cs="Arial"/>
          <w:b/>
          <w:sz w:val="28"/>
          <w:szCs w:val="28"/>
          <w:lang w:val="es-ES_tradnl" w:eastAsia="es-CO"/>
        </w:rPr>
        <w:t>PLIEGO DE MODIFICACIONES</w:t>
      </w:r>
    </w:p>
    <w:p w:rsidR="00547973" w:rsidRDefault="00547973" w:rsidP="001C6D25">
      <w:pPr>
        <w:pStyle w:val="Sinespaciado"/>
        <w:jc w:val="both"/>
        <w:rPr>
          <w:rFonts w:ascii="Arial Narrow" w:hAnsi="Arial Narrow"/>
          <w:sz w:val="28"/>
          <w:szCs w:val="28"/>
        </w:rPr>
      </w:pPr>
    </w:p>
    <w:p w:rsidR="00547973" w:rsidRDefault="00547973" w:rsidP="00547973">
      <w:pPr>
        <w:pStyle w:val="Sinespaciado"/>
        <w:numPr>
          <w:ilvl w:val="0"/>
          <w:numId w:val="10"/>
        </w:numPr>
        <w:jc w:val="both"/>
        <w:rPr>
          <w:rFonts w:ascii="Arial Narrow" w:hAnsi="Arial Narrow"/>
          <w:sz w:val="28"/>
          <w:szCs w:val="28"/>
        </w:rPr>
      </w:pPr>
      <w:r>
        <w:rPr>
          <w:rFonts w:ascii="Arial Narrow" w:hAnsi="Arial Narrow"/>
          <w:sz w:val="28"/>
          <w:szCs w:val="28"/>
        </w:rPr>
        <w:t>El Titulo del Proyecto será el siguiente:</w:t>
      </w:r>
    </w:p>
    <w:p w:rsidR="00547973" w:rsidRDefault="00547973" w:rsidP="00547973">
      <w:pPr>
        <w:pStyle w:val="Sinespaciado"/>
        <w:jc w:val="both"/>
        <w:rPr>
          <w:rFonts w:ascii="Arial Narrow" w:hAnsi="Arial Narrow"/>
          <w:sz w:val="28"/>
          <w:szCs w:val="28"/>
        </w:rPr>
      </w:pPr>
    </w:p>
    <w:p w:rsidR="00547973" w:rsidRPr="00547973" w:rsidRDefault="00547973" w:rsidP="00547973">
      <w:pPr>
        <w:pStyle w:val="Sinespaciado"/>
        <w:jc w:val="both"/>
        <w:rPr>
          <w:rFonts w:ascii="Arial Narrow" w:hAnsi="Arial Narrow" w:cs="Tahoma"/>
          <w:b/>
          <w:sz w:val="28"/>
          <w:szCs w:val="28"/>
        </w:rPr>
      </w:pPr>
      <w:r w:rsidRPr="001C6D25">
        <w:rPr>
          <w:rFonts w:ascii="Arial Narrow" w:hAnsi="Arial Narrow" w:cs="Tahoma"/>
          <w:b/>
          <w:sz w:val="28"/>
          <w:szCs w:val="28"/>
        </w:rPr>
        <w:t>Proyecto de Acto Legislativo “POR MEDIO DEL CUAL SE IMPLEMENTA EL VOTO OBLIGATORIO EN COLOMBIA”</w:t>
      </w:r>
    </w:p>
    <w:p w:rsidR="00650ED7" w:rsidRPr="001C6D25" w:rsidRDefault="00650ED7" w:rsidP="00650ED7">
      <w:pPr>
        <w:pStyle w:val="Sinespaciado"/>
        <w:rPr>
          <w:rFonts w:ascii="Arial Narrow" w:hAnsi="Arial Narrow" w:cs="Arial"/>
          <w:b/>
          <w:sz w:val="24"/>
          <w:szCs w:val="24"/>
          <w:lang w:val="es-CO"/>
        </w:rPr>
      </w:pPr>
    </w:p>
    <w:p w:rsidR="00547973" w:rsidRDefault="00547973" w:rsidP="00547973">
      <w:pPr>
        <w:pStyle w:val="Sinespaciado"/>
        <w:numPr>
          <w:ilvl w:val="0"/>
          <w:numId w:val="10"/>
        </w:numPr>
        <w:jc w:val="both"/>
        <w:rPr>
          <w:rFonts w:ascii="Arial Narrow" w:hAnsi="Arial Narrow" w:cs="Tahoma"/>
          <w:b/>
          <w:sz w:val="28"/>
          <w:szCs w:val="28"/>
        </w:rPr>
      </w:pPr>
      <w:r>
        <w:rPr>
          <w:rFonts w:ascii="Arial Narrow" w:hAnsi="Arial Narrow"/>
          <w:sz w:val="28"/>
          <w:szCs w:val="28"/>
        </w:rPr>
        <w:t xml:space="preserve">Se elimina el artículo 1 del </w:t>
      </w:r>
      <w:r w:rsidRPr="001C6D25">
        <w:rPr>
          <w:rFonts w:ascii="Arial Narrow" w:hAnsi="Arial Narrow" w:cs="Tahoma"/>
          <w:b/>
          <w:sz w:val="28"/>
          <w:szCs w:val="28"/>
        </w:rPr>
        <w:t>Proyecto de Acto Legislativo Nº 038 de 2014</w:t>
      </w:r>
      <w:r>
        <w:rPr>
          <w:rFonts w:ascii="Arial Narrow" w:hAnsi="Arial Narrow" w:cs="Tahoma"/>
          <w:b/>
          <w:sz w:val="28"/>
          <w:szCs w:val="28"/>
        </w:rPr>
        <w:t>.</w:t>
      </w:r>
    </w:p>
    <w:p w:rsidR="00547973" w:rsidRDefault="00547973" w:rsidP="00547973">
      <w:pPr>
        <w:pStyle w:val="Sinespaciado"/>
        <w:jc w:val="both"/>
        <w:rPr>
          <w:rFonts w:ascii="Arial Narrow" w:hAnsi="Arial Narrow" w:cs="Tahoma"/>
          <w:b/>
          <w:sz w:val="28"/>
          <w:szCs w:val="28"/>
        </w:rPr>
      </w:pPr>
    </w:p>
    <w:p w:rsidR="00547973" w:rsidRDefault="00547973" w:rsidP="006C5666">
      <w:pPr>
        <w:pStyle w:val="Sinespaciado"/>
        <w:numPr>
          <w:ilvl w:val="0"/>
          <w:numId w:val="10"/>
        </w:numPr>
        <w:jc w:val="both"/>
        <w:rPr>
          <w:rFonts w:ascii="Arial Narrow" w:hAnsi="Arial Narrow" w:cs="Tahoma"/>
          <w:sz w:val="28"/>
          <w:szCs w:val="28"/>
        </w:rPr>
      </w:pPr>
      <w:r>
        <w:rPr>
          <w:rFonts w:ascii="Arial Narrow" w:hAnsi="Arial Narrow" w:cs="Tahoma"/>
          <w:sz w:val="28"/>
          <w:szCs w:val="28"/>
        </w:rPr>
        <w:t>Se redacta nuevamente el artículo 1</w:t>
      </w:r>
      <w:r w:rsidR="00112045">
        <w:rPr>
          <w:rFonts w:ascii="Arial Narrow" w:hAnsi="Arial Narrow" w:cs="Tahoma"/>
          <w:sz w:val="28"/>
          <w:szCs w:val="28"/>
        </w:rPr>
        <w:t xml:space="preserve"> del </w:t>
      </w:r>
      <w:r w:rsidR="00112045" w:rsidRPr="001C6D25">
        <w:rPr>
          <w:rFonts w:ascii="Arial Narrow" w:hAnsi="Arial Narrow" w:cs="Tahoma"/>
          <w:b/>
          <w:sz w:val="28"/>
          <w:szCs w:val="28"/>
        </w:rPr>
        <w:t>Proyecto de Acto Legislativo Nº 008 de 2014 Cámara</w:t>
      </w:r>
      <w:r w:rsidR="00112045">
        <w:rPr>
          <w:rFonts w:ascii="Arial Narrow" w:hAnsi="Arial Narrow" w:cs="Tahoma"/>
          <w:b/>
          <w:sz w:val="28"/>
          <w:szCs w:val="28"/>
        </w:rPr>
        <w:t xml:space="preserve">, </w:t>
      </w:r>
      <w:r w:rsidR="00112045">
        <w:rPr>
          <w:rFonts w:ascii="Arial Narrow" w:hAnsi="Arial Narrow" w:cs="Tahoma"/>
          <w:sz w:val="28"/>
          <w:szCs w:val="28"/>
        </w:rPr>
        <w:t xml:space="preserve"> el cual quedara así:</w:t>
      </w:r>
    </w:p>
    <w:p w:rsidR="00112045" w:rsidRDefault="00112045" w:rsidP="00112045">
      <w:pPr>
        <w:pStyle w:val="Sinespaciado"/>
        <w:jc w:val="both"/>
        <w:rPr>
          <w:rFonts w:ascii="Arial Narrow" w:hAnsi="Arial Narrow" w:cs="Arial"/>
          <w:b/>
          <w:sz w:val="24"/>
          <w:szCs w:val="24"/>
        </w:rPr>
      </w:pPr>
    </w:p>
    <w:p w:rsidR="00112045" w:rsidRPr="006C5666" w:rsidRDefault="00112045" w:rsidP="006C5666">
      <w:pPr>
        <w:adjustRightInd w:val="0"/>
        <w:spacing w:before="28" w:after="28" w:line="288" w:lineRule="auto"/>
        <w:jc w:val="both"/>
        <w:textAlignment w:val="center"/>
        <w:rPr>
          <w:rFonts w:ascii="Arial Narrow" w:hAnsi="Arial Narrow"/>
          <w:color w:val="000000"/>
          <w:sz w:val="28"/>
          <w:szCs w:val="28"/>
          <w:lang w:val="es-ES_tradnl"/>
        </w:rPr>
      </w:pPr>
      <w:r w:rsidRPr="006C5666">
        <w:rPr>
          <w:rFonts w:ascii="Arial Narrow" w:hAnsi="Arial Narrow"/>
          <w:b/>
          <w:color w:val="000000"/>
          <w:sz w:val="28"/>
          <w:szCs w:val="28"/>
          <w:lang w:val="es-ES_tradnl"/>
        </w:rPr>
        <w:t xml:space="preserve">Artículo 1°. </w:t>
      </w:r>
      <w:r w:rsidRPr="006C5666">
        <w:rPr>
          <w:rFonts w:ascii="Arial Narrow" w:hAnsi="Arial Narrow"/>
          <w:iCs/>
          <w:color w:val="000000"/>
          <w:sz w:val="28"/>
          <w:szCs w:val="28"/>
          <w:lang w:val="es-ES_tradnl"/>
        </w:rPr>
        <w:t xml:space="preserve">Modifíquese el </w:t>
      </w:r>
      <w:r w:rsidRPr="006C5666">
        <w:rPr>
          <w:rFonts w:ascii="Arial Narrow" w:hAnsi="Arial Narrow"/>
          <w:color w:val="000000"/>
          <w:sz w:val="28"/>
          <w:szCs w:val="28"/>
          <w:lang w:val="es-ES_tradnl"/>
        </w:rPr>
        <w:t>artículo 258 de la Constitución Política, el cual quedara así:</w:t>
      </w:r>
    </w:p>
    <w:p w:rsidR="00112045" w:rsidRPr="0042762A" w:rsidRDefault="00112045" w:rsidP="00112045">
      <w:pPr>
        <w:adjustRightInd w:val="0"/>
        <w:spacing w:before="28" w:after="28" w:line="288" w:lineRule="auto"/>
        <w:jc w:val="both"/>
        <w:textAlignment w:val="center"/>
        <w:rPr>
          <w:rFonts w:ascii="Arial Narrow" w:hAnsi="Arial Narrow"/>
          <w:color w:val="000000"/>
          <w:sz w:val="28"/>
          <w:szCs w:val="28"/>
          <w:lang w:val="es-ES_tradnl"/>
        </w:rPr>
      </w:pPr>
    </w:p>
    <w:p w:rsidR="00112045" w:rsidRDefault="00112045" w:rsidP="00112045">
      <w:pPr>
        <w:pStyle w:val="Sinespaciado"/>
        <w:jc w:val="both"/>
        <w:rPr>
          <w:rFonts w:ascii="Arial Narrow" w:hAnsi="Arial Narrow"/>
          <w:sz w:val="28"/>
          <w:szCs w:val="28"/>
        </w:rPr>
      </w:pPr>
      <w:r>
        <w:rPr>
          <w:rFonts w:ascii="Arial Narrow" w:hAnsi="Arial Narrow"/>
          <w:b/>
          <w:sz w:val="28"/>
          <w:szCs w:val="28"/>
        </w:rPr>
        <w:t>ARTICULO 258</w:t>
      </w:r>
      <w:r w:rsidRPr="0042762A">
        <w:rPr>
          <w:rFonts w:ascii="Arial Narrow" w:hAnsi="Arial Narrow"/>
          <w:b/>
          <w:sz w:val="28"/>
          <w:szCs w:val="28"/>
        </w:rPr>
        <w:t>.</w:t>
      </w:r>
      <w:r w:rsidRPr="0042762A">
        <w:rPr>
          <w:rFonts w:ascii="Arial Narrow" w:hAnsi="Arial Narrow"/>
          <w:sz w:val="28"/>
          <w:szCs w:val="28"/>
        </w:rPr>
        <w:t xml:space="preserve"> </w:t>
      </w:r>
      <w:r w:rsidRPr="00AE4EA8">
        <w:rPr>
          <w:rFonts w:ascii="Arial Narrow" w:hAnsi="Arial Narrow"/>
          <w:sz w:val="28"/>
          <w:szCs w:val="28"/>
        </w:rPr>
        <w:t>El voto es u</w:t>
      </w:r>
      <w:r>
        <w:rPr>
          <w:rFonts w:ascii="Arial Narrow" w:hAnsi="Arial Narrow"/>
          <w:sz w:val="28"/>
          <w:szCs w:val="28"/>
        </w:rPr>
        <w:t xml:space="preserve">n deber del </w:t>
      </w:r>
      <w:r w:rsidRPr="0051199B">
        <w:rPr>
          <w:rFonts w:ascii="Arial Narrow" w:hAnsi="Arial Narrow"/>
          <w:sz w:val="28"/>
          <w:szCs w:val="28"/>
        </w:rPr>
        <w:t xml:space="preserve">ciudadano y una función pública, universal y obligatoria. El Estado velará porque </w:t>
      </w:r>
      <w:r>
        <w:rPr>
          <w:rFonts w:ascii="Arial Narrow" w:hAnsi="Arial Narrow"/>
          <w:sz w:val="28"/>
          <w:szCs w:val="28"/>
        </w:rPr>
        <w:t xml:space="preserve">en todas las elecciones </w:t>
      </w:r>
      <w:r w:rsidRPr="0051199B">
        <w:rPr>
          <w:rFonts w:ascii="Arial Narrow" w:hAnsi="Arial Narrow"/>
          <w:sz w:val="28"/>
          <w:szCs w:val="28"/>
        </w:rPr>
        <w:t>se ejerza sin ningún tipo de co</w:t>
      </w:r>
      <w:r w:rsidRPr="00AE4EA8">
        <w:rPr>
          <w:rFonts w:ascii="Arial Narrow" w:hAnsi="Arial Narrow"/>
          <w:sz w:val="28"/>
          <w:szCs w:val="28"/>
        </w:rPr>
        <w:t xml:space="preserve">acción </w:t>
      </w:r>
      <w:r>
        <w:rPr>
          <w:rFonts w:ascii="Arial Narrow" w:hAnsi="Arial Narrow"/>
          <w:sz w:val="28"/>
          <w:szCs w:val="28"/>
        </w:rPr>
        <w:t xml:space="preserve">y los ciudadanos voten secretamente </w:t>
      </w:r>
      <w:r w:rsidRPr="00AE4EA8">
        <w:rPr>
          <w:rFonts w:ascii="Arial Narrow" w:hAnsi="Arial Narrow"/>
          <w:sz w:val="28"/>
          <w:szCs w:val="28"/>
        </w:rPr>
        <w:t xml:space="preserve">en cubículos individuales instalados en cada mesa de votación sin perjuicio del uso de medios electrónicos o informáticos. </w:t>
      </w:r>
    </w:p>
    <w:p w:rsidR="00112045" w:rsidRPr="00AE4EA8" w:rsidRDefault="00112045" w:rsidP="00112045">
      <w:pPr>
        <w:pStyle w:val="Sinespaciado"/>
        <w:jc w:val="both"/>
        <w:rPr>
          <w:rFonts w:ascii="Arial Narrow" w:hAnsi="Arial Narrow"/>
          <w:sz w:val="28"/>
          <w:szCs w:val="28"/>
        </w:rPr>
      </w:pPr>
    </w:p>
    <w:p w:rsidR="00112045" w:rsidRDefault="00112045" w:rsidP="00112045">
      <w:pPr>
        <w:pStyle w:val="Sinespaciado"/>
        <w:jc w:val="both"/>
        <w:rPr>
          <w:rFonts w:ascii="Arial Narrow" w:hAnsi="Arial Narrow"/>
          <w:sz w:val="28"/>
          <w:szCs w:val="28"/>
        </w:rPr>
      </w:pPr>
      <w:r w:rsidRPr="00AE4EA8">
        <w:rPr>
          <w:rFonts w:ascii="Arial Narrow" w:hAnsi="Arial Narrow"/>
          <w:sz w:val="28"/>
          <w:szCs w:val="28"/>
        </w:rPr>
        <w:t>En las elecciones de candidatos podrán emplearse tarjetas electorales numeradas e impresas en papel que ofrezca seguridad, las cuales serán distribuidas oficialmente. La Organización Electoral suministrará igualitariamente a los votantes instrumentos en los cuales deben aparecer identificados con claridad y en iguales condiciones los movimientos y partidos políticos con personería jurídica y los candidatos. La ley podrá implantar mecanismos de votación que otorguen más y mejores garantías para el libre</w:t>
      </w:r>
      <w:r w:rsidR="006C5666">
        <w:rPr>
          <w:rFonts w:ascii="Arial Narrow" w:hAnsi="Arial Narrow"/>
          <w:sz w:val="28"/>
          <w:szCs w:val="28"/>
        </w:rPr>
        <w:t xml:space="preserve"> </w:t>
      </w:r>
      <w:r w:rsidRPr="00AE4EA8">
        <w:rPr>
          <w:rFonts w:ascii="Arial Narrow" w:hAnsi="Arial Narrow"/>
          <w:sz w:val="28"/>
          <w:szCs w:val="28"/>
        </w:rPr>
        <w:t xml:space="preserve">ejercicio </w:t>
      </w:r>
      <w:r>
        <w:rPr>
          <w:rFonts w:ascii="Arial Narrow" w:hAnsi="Arial Narrow"/>
          <w:sz w:val="28"/>
          <w:szCs w:val="28"/>
        </w:rPr>
        <w:t>del voto, igualmente implementara las sanciones pertinentes para los ciudadanos que incumplan este deber.</w:t>
      </w:r>
    </w:p>
    <w:p w:rsidR="00112045" w:rsidRPr="00AE4EA8" w:rsidRDefault="00112045" w:rsidP="00112045">
      <w:pPr>
        <w:pStyle w:val="Sinespaciado"/>
        <w:jc w:val="both"/>
        <w:rPr>
          <w:rFonts w:ascii="Arial Narrow" w:hAnsi="Arial Narrow"/>
          <w:sz w:val="28"/>
          <w:szCs w:val="28"/>
        </w:rPr>
      </w:pPr>
    </w:p>
    <w:p w:rsidR="00112045" w:rsidRDefault="00112045" w:rsidP="00112045">
      <w:pPr>
        <w:pStyle w:val="Sinespaciado"/>
        <w:jc w:val="both"/>
        <w:rPr>
          <w:rFonts w:ascii="Arial Narrow" w:hAnsi="Arial Narrow"/>
          <w:sz w:val="28"/>
          <w:szCs w:val="28"/>
        </w:rPr>
      </w:pPr>
      <w:r w:rsidRPr="00D5749B">
        <w:rPr>
          <w:rFonts w:ascii="Arial Narrow" w:hAnsi="Arial Narrow"/>
          <w:b/>
          <w:sz w:val="28"/>
          <w:szCs w:val="28"/>
        </w:rPr>
        <w:t xml:space="preserve">PARÁGRAFO 1º. </w:t>
      </w:r>
      <w:r w:rsidRPr="00AE4EA8">
        <w:rPr>
          <w:rFonts w:ascii="Arial Narrow" w:hAnsi="Arial Narrow"/>
          <w:sz w:val="28"/>
          <w:szCs w:val="28"/>
        </w:rPr>
        <w:t>Deberá repetirse por una sola vez la votación para elegir miembros de una corporación pública, gobernador, alcalde o la primera vuelta en las elecciones presidenciales, cuando los votos en blanco constituyan mayoría absoluta en relación con los votos válidos. Tratándose de elecciones unipersonales no podrán presentarse los mismos candidatos, mientras que en las de corporaciones públicas no se podrán presentar a las nuevas elecciones las listas que no hayan alcanzado el umbral.</w:t>
      </w:r>
    </w:p>
    <w:p w:rsidR="00112045" w:rsidRPr="00AE4EA8" w:rsidRDefault="00112045" w:rsidP="00112045">
      <w:pPr>
        <w:pStyle w:val="Sinespaciado"/>
        <w:jc w:val="both"/>
        <w:rPr>
          <w:rFonts w:ascii="Arial Narrow" w:hAnsi="Arial Narrow"/>
          <w:sz w:val="28"/>
          <w:szCs w:val="28"/>
        </w:rPr>
      </w:pPr>
    </w:p>
    <w:p w:rsidR="00112045" w:rsidRDefault="00112045" w:rsidP="001216C3">
      <w:pPr>
        <w:pStyle w:val="Sinespaciado"/>
        <w:jc w:val="both"/>
        <w:rPr>
          <w:rFonts w:ascii="Arial Narrow" w:hAnsi="Arial Narrow"/>
          <w:sz w:val="28"/>
          <w:szCs w:val="28"/>
        </w:rPr>
      </w:pPr>
      <w:r w:rsidRPr="00D5749B">
        <w:rPr>
          <w:rFonts w:ascii="Arial Narrow" w:hAnsi="Arial Narrow"/>
          <w:b/>
          <w:sz w:val="28"/>
          <w:szCs w:val="28"/>
        </w:rPr>
        <w:t xml:space="preserve">PARÁGRAFO 2º. </w:t>
      </w:r>
      <w:r w:rsidRPr="00AE4EA8">
        <w:rPr>
          <w:rFonts w:ascii="Arial Narrow" w:hAnsi="Arial Narrow"/>
          <w:sz w:val="28"/>
          <w:szCs w:val="28"/>
        </w:rPr>
        <w:t xml:space="preserve">Se </w:t>
      </w:r>
      <w:r w:rsidR="001216C3">
        <w:rPr>
          <w:rFonts w:ascii="Arial Narrow" w:hAnsi="Arial Narrow"/>
          <w:sz w:val="28"/>
          <w:szCs w:val="28"/>
        </w:rPr>
        <w:t>implementara</w:t>
      </w:r>
      <w:r w:rsidRPr="00AE4EA8">
        <w:rPr>
          <w:rFonts w:ascii="Arial Narrow" w:hAnsi="Arial Narrow"/>
          <w:sz w:val="28"/>
          <w:szCs w:val="28"/>
        </w:rPr>
        <w:t xml:space="preserve"> el voto electrónico para lograr agilidad y transparencia en todas las votaciones</w:t>
      </w:r>
      <w:r w:rsidR="006C5666">
        <w:rPr>
          <w:rFonts w:ascii="Arial Narrow" w:hAnsi="Arial Narrow"/>
          <w:sz w:val="28"/>
          <w:szCs w:val="28"/>
        </w:rPr>
        <w:t>.</w:t>
      </w:r>
    </w:p>
    <w:p w:rsidR="006C5666" w:rsidRDefault="006C5666" w:rsidP="001216C3">
      <w:pPr>
        <w:pStyle w:val="Sinespaciado"/>
        <w:jc w:val="both"/>
        <w:rPr>
          <w:rFonts w:ascii="Arial Narrow" w:hAnsi="Arial Narrow"/>
          <w:sz w:val="28"/>
          <w:szCs w:val="28"/>
        </w:rPr>
      </w:pPr>
    </w:p>
    <w:p w:rsidR="006C5666" w:rsidRDefault="006C5666" w:rsidP="006C5666">
      <w:pPr>
        <w:pStyle w:val="Sinespaciado"/>
        <w:numPr>
          <w:ilvl w:val="0"/>
          <w:numId w:val="10"/>
        </w:numPr>
        <w:jc w:val="both"/>
        <w:rPr>
          <w:rFonts w:ascii="Arial Narrow" w:hAnsi="Arial Narrow"/>
          <w:sz w:val="28"/>
          <w:szCs w:val="28"/>
        </w:rPr>
      </w:pPr>
      <w:r>
        <w:rPr>
          <w:rFonts w:ascii="Arial Narrow" w:hAnsi="Arial Narrow"/>
          <w:sz w:val="28"/>
          <w:szCs w:val="28"/>
        </w:rPr>
        <w:t>Se redacta nuevamente el articulo Nro. 2, en lo concerniente a la Vigencia en el siguiente tenor:</w:t>
      </w:r>
    </w:p>
    <w:p w:rsidR="006C5666" w:rsidRDefault="006C5666" w:rsidP="006C5666">
      <w:pPr>
        <w:pStyle w:val="Sinespaciado"/>
        <w:jc w:val="both"/>
        <w:rPr>
          <w:rFonts w:ascii="Arial Narrow" w:hAnsi="Arial Narrow"/>
          <w:sz w:val="28"/>
          <w:szCs w:val="28"/>
        </w:rPr>
      </w:pPr>
    </w:p>
    <w:p w:rsidR="006C5666" w:rsidRPr="006C5666" w:rsidRDefault="006C5666" w:rsidP="006C5666">
      <w:pPr>
        <w:pStyle w:val="Sinespaciado"/>
        <w:jc w:val="both"/>
        <w:rPr>
          <w:rFonts w:ascii="Arial Narrow" w:hAnsi="Arial Narrow"/>
          <w:sz w:val="28"/>
          <w:szCs w:val="28"/>
        </w:rPr>
      </w:pPr>
      <w:r>
        <w:rPr>
          <w:rFonts w:ascii="Arial Narrow" w:hAnsi="Arial Narrow"/>
          <w:b/>
          <w:sz w:val="28"/>
          <w:szCs w:val="28"/>
        </w:rPr>
        <w:t xml:space="preserve">Artículo 2. </w:t>
      </w:r>
      <w:r>
        <w:rPr>
          <w:rFonts w:ascii="Arial Narrow" w:hAnsi="Arial Narrow"/>
          <w:sz w:val="28"/>
          <w:szCs w:val="28"/>
        </w:rPr>
        <w:t xml:space="preserve">Vigencia - </w:t>
      </w:r>
      <w:r>
        <w:rPr>
          <w:rFonts w:ascii="Arial Narrow" w:hAnsi="Arial Narrow"/>
          <w:sz w:val="28"/>
          <w:szCs w:val="28"/>
          <w:lang w:val="es-ES_tradnl"/>
        </w:rPr>
        <w:t>La presente Ley rige a partir de la fecha de su sanción y promulgación y su aplicabilidad será solamente por 10 años en todo el Territorio Nacional.</w:t>
      </w:r>
    </w:p>
    <w:p w:rsidR="00112045" w:rsidRDefault="00112045" w:rsidP="004C7369">
      <w:pPr>
        <w:pStyle w:val="Sinespaciado"/>
        <w:rPr>
          <w:rFonts w:ascii="Arial Narrow" w:hAnsi="Arial Narrow"/>
          <w:sz w:val="24"/>
          <w:szCs w:val="24"/>
        </w:rPr>
      </w:pPr>
    </w:p>
    <w:p w:rsidR="006C5666" w:rsidRDefault="006C5666" w:rsidP="004C7369">
      <w:pPr>
        <w:pStyle w:val="Sinespaciado"/>
        <w:rPr>
          <w:rFonts w:ascii="Arial Narrow" w:hAnsi="Arial Narrow"/>
          <w:sz w:val="24"/>
          <w:szCs w:val="24"/>
        </w:rPr>
      </w:pPr>
    </w:p>
    <w:p w:rsidR="00112045" w:rsidRDefault="00112045" w:rsidP="004C7369">
      <w:pPr>
        <w:pStyle w:val="Sinespaciado"/>
        <w:rPr>
          <w:rFonts w:ascii="Arial Narrow" w:hAnsi="Arial Narrow"/>
          <w:sz w:val="24"/>
          <w:szCs w:val="24"/>
        </w:rPr>
      </w:pPr>
    </w:p>
    <w:p w:rsidR="00112045" w:rsidRDefault="00112045" w:rsidP="004C7369">
      <w:pPr>
        <w:pStyle w:val="Sinespaciado"/>
        <w:rPr>
          <w:rFonts w:ascii="Arial Narrow" w:hAnsi="Arial Narrow"/>
          <w:sz w:val="24"/>
          <w:szCs w:val="24"/>
        </w:rPr>
      </w:pPr>
    </w:p>
    <w:p w:rsidR="00112045" w:rsidRPr="00C629C2" w:rsidRDefault="00112045" w:rsidP="00112045">
      <w:pPr>
        <w:pStyle w:val="Sinespaciado"/>
        <w:rPr>
          <w:rFonts w:ascii="Arial Narrow" w:hAnsi="Arial Narrow"/>
          <w:b/>
          <w:sz w:val="20"/>
          <w:szCs w:val="20"/>
        </w:rPr>
      </w:pPr>
      <w:r w:rsidRPr="00C629C2">
        <w:rPr>
          <w:rFonts w:ascii="Arial Narrow" w:hAnsi="Arial Narrow"/>
          <w:b/>
          <w:sz w:val="20"/>
          <w:szCs w:val="20"/>
        </w:rPr>
        <w:t>HERIBERTO SANABRIA ASTUDILLO                                CARLOS EDWARD OSORIO AGUIAR</w:t>
      </w:r>
    </w:p>
    <w:p w:rsidR="00112045" w:rsidRPr="00C629C2" w:rsidRDefault="00112045" w:rsidP="00112045">
      <w:pPr>
        <w:pStyle w:val="Sinespaciado"/>
        <w:rPr>
          <w:rFonts w:ascii="Arial Narrow" w:hAnsi="Arial Narrow"/>
          <w:b/>
          <w:sz w:val="20"/>
          <w:szCs w:val="20"/>
        </w:rPr>
      </w:pPr>
      <w:r w:rsidRPr="00C629C2">
        <w:rPr>
          <w:rFonts w:ascii="Arial Narrow" w:hAnsi="Arial Narrow"/>
          <w:b/>
          <w:sz w:val="20"/>
          <w:szCs w:val="20"/>
        </w:rPr>
        <w:t>Coordinador Ponente                                                          Coordinador Ponente</w:t>
      </w:r>
    </w:p>
    <w:p w:rsidR="00112045" w:rsidRDefault="00112045" w:rsidP="00112045">
      <w:pPr>
        <w:pStyle w:val="Sinespaciado"/>
        <w:rPr>
          <w:rFonts w:ascii="Arial Narrow" w:hAnsi="Arial Narrow"/>
          <w:b/>
          <w:sz w:val="20"/>
          <w:szCs w:val="20"/>
        </w:rPr>
      </w:pPr>
    </w:p>
    <w:p w:rsidR="00112045" w:rsidRDefault="00112045" w:rsidP="00112045">
      <w:pPr>
        <w:pStyle w:val="Sinespaciado"/>
        <w:rPr>
          <w:rFonts w:ascii="Arial Narrow" w:hAnsi="Arial Narrow"/>
          <w:b/>
          <w:sz w:val="20"/>
          <w:szCs w:val="20"/>
        </w:rPr>
      </w:pPr>
    </w:p>
    <w:p w:rsidR="006C5666" w:rsidRDefault="006C5666" w:rsidP="00112045">
      <w:pPr>
        <w:pStyle w:val="Sinespaciado"/>
        <w:rPr>
          <w:rFonts w:ascii="Arial Narrow" w:hAnsi="Arial Narrow"/>
          <w:b/>
          <w:sz w:val="20"/>
          <w:szCs w:val="20"/>
        </w:rPr>
      </w:pPr>
    </w:p>
    <w:p w:rsidR="00112045" w:rsidRPr="00C629C2" w:rsidRDefault="00112045" w:rsidP="00112045">
      <w:pPr>
        <w:pStyle w:val="Sinespaciado"/>
        <w:rPr>
          <w:rFonts w:ascii="Arial Narrow" w:hAnsi="Arial Narrow"/>
          <w:b/>
          <w:sz w:val="20"/>
          <w:szCs w:val="20"/>
        </w:rPr>
      </w:pPr>
    </w:p>
    <w:p w:rsidR="00112045" w:rsidRPr="00C629C2" w:rsidRDefault="00112045" w:rsidP="00112045">
      <w:pPr>
        <w:pStyle w:val="Sinespaciado"/>
        <w:rPr>
          <w:rFonts w:ascii="Arial Narrow" w:hAnsi="Arial Narrow"/>
          <w:b/>
          <w:sz w:val="20"/>
          <w:szCs w:val="20"/>
        </w:rPr>
      </w:pPr>
      <w:r w:rsidRPr="00C629C2">
        <w:rPr>
          <w:rFonts w:ascii="Arial Narrow" w:hAnsi="Arial Narrow"/>
          <w:b/>
          <w:sz w:val="20"/>
          <w:szCs w:val="20"/>
        </w:rPr>
        <w:t xml:space="preserve">MIGUEL ANGEL PINTO                                                       CARLOS ABRAHAM JIMENEZ LOPEZ  </w:t>
      </w:r>
    </w:p>
    <w:p w:rsidR="00112045" w:rsidRPr="00C629C2" w:rsidRDefault="00112045" w:rsidP="00112045">
      <w:pPr>
        <w:pStyle w:val="Sinespaciado"/>
        <w:rPr>
          <w:rFonts w:ascii="Arial Narrow" w:hAnsi="Arial Narrow"/>
          <w:b/>
          <w:sz w:val="20"/>
          <w:szCs w:val="20"/>
        </w:rPr>
      </w:pPr>
      <w:r w:rsidRPr="00C629C2">
        <w:rPr>
          <w:rFonts w:ascii="Arial Narrow" w:hAnsi="Arial Narrow"/>
          <w:b/>
          <w:sz w:val="20"/>
          <w:szCs w:val="20"/>
        </w:rPr>
        <w:t>Coordinador Ponente                                                          Coordinador Ponente</w:t>
      </w:r>
    </w:p>
    <w:p w:rsidR="00112045" w:rsidRDefault="00112045" w:rsidP="00112045">
      <w:pPr>
        <w:pStyle w:val="Sinespaciado"/>
        <w:rPr>
          <w:rFonts w:ascii="Arial Narrow" w:hAnsi="Arial Narrow"/>
          <w:b/>
          <w:sz w:val="20"/>
          <w:szCs w:val="20"/>
        </w:rPr>
      </w:pPr>
    </w:p>
    <w:p w:rsidR="00112045" w:rsidRPr="00C629C2" w:rsidRDefault="00112045" w:rsidP="00112045">
      <w:pPr>
        <w:pStyle w:val="Sinespaciado"/>
        <w:rPr>
          <w:rFonts w:ascii="Arial Narrow" w:hAnsi="Arial Narrow"/>
          <w:b/>
          <w:sz w:val="20"/>
          <w:szCs w:val="20"/>
        </w:rPr>
      </w:pPr>
    </w:p>
    <w:p w:rsidR="00112045" w:rsidRDefault="00112045" w:rsidP="00112045">
      <w:pPr>
        <w:pStyle w:val="Sinespaciado"/>
        <w:rPr>
          <w:rFonts w:ascii="Arial Narrow" w:hAnsi="Arial Narrow"/>
          <w:b/>
          <w:sz w:val="20"/>
          <w:szCs w:val="20"/>
        </w:rPr>
      </w:pPr>
    </w:p>
    <w:p w:rsidR="00112045" w:rsidRPr="00C629C2" w:rsidRDefault="00112045" w:rsidP="00112045">
      <w:pPr>
        <w:pStyle w:val="Sinespaciado"/>
        <w:rPr>
          <w:rFonts w:ascii="Arial Narrow" w:hAnsi="Arial Narrow"/>
          <w:b/>
          <w:sz w:val="20"/>
          <w:szCs w:val="20"/>
        </w:rPr>
      </w:pPr>
    </w:p>
    <w:p w:rsidR="00112045" w:rsidRPr="00C629C2" w:rsidRDefault="00112045" w:rsidP="00112045">
      <w:pPr>
        <w:pStyle w:val="Sinespaciado"/>
        <w:rPr>
          <w:rFonts w:ascii="Arial Narrow" w:hAnsi="Arial Narrow"/>
          <w:b/>
          <w:sz w:val="20"/>
          <w:szCs w:val="20"/>
        </w:rPr>
      </w:pPr>
      <w:r w:rsidRPr="00C629C2">
        <w:rPr>
          <w:rFonts w:ascii="Arial Narrow" w:hAnsi="Arial Narrow"/>
          <w:b/>
          <w:sz w:val="20"/>
          <w:szCs w:val="20"/>
        </w:rPr>
        <w:t>ALVARO HERNAN PRADA A.                                             ANGELICA LISBETH LOZANO CORREA</w:t>
      </w:r>
    </w:p>
    <w:p w:rsidR="00112045" w:rsidRPr="00C629C2" w:rsidRDefault="00112045" w:rsidP="00112045">
      <w:pPr>
        <w:pStyle w:val="Sinespaciado"/>
        <w:rPr>
          <w:rFonts w:ascii="Arial Narrow" w:hAnsi="Arial Narrow"/>
          <w:b/>
          <w:sz w:val="20"/>
          <w:szCs w:val="20"/>
        </w:rPr>
      </w:pPr>
      <w:r w:rsidRPr="00C629C2">
        <w:rPr>
          <w:rFonts w:ascii="Arial Narrow" w:hAnsi="Arial Narrow"/>
          <w:b/>
          <w:sz w:val="20"/>
          <w:szCs w:val="20"/>
        </w:rPr>
        <w:t>Ponente                                                                                 Ponente</w:t>
      </w:r>
    </w:p>
    <w:p w:rsidR="00112045" w:rsidRDefault="00112045" w:rsidP="00112045">
      <w:pPr>
        <w:pStyle w:val="Sinespaciado"/>
        <w:jc w:val="center"/>
        <w:rPr>
          <w:rFonts w:ascii="Arial Narrow" w:hAnsi="Arial Narrow"/>
          <w:b/>
          <w:sz w:val="24"/>
          <w:szCs w:val="24"/>
        </w:rPr>
      </w:pPr>
    </w:p>
    <w:p w:rsidR="00112045" w:rsidRDefault="00112045" w:rsidP="00112045">
      <w:pPr>
        <w:pStyle w:val="Sinespaciado"/>
        <w:rPr>
          <w:rFonts w:ascii="Arial Narrow" w:hAnsi="Arial Narrow"/>
          <w:b/>
          <w:sz w:val="24"/>
          <w:szCs w:val="24"/>
        </w:rPr>
      </w:pPr>
    </w:p>
    <w:p w:rsidR="00112045" w:rsidRDefault="00112045" w:rsidP="00112045">
      <w:pPr>
        <w:pStyle w:val="Sinespaciado"/>
        <w:rPr>
          <w:rFonts w:ascii="Arial Narrow" w:hAnsi="Arial Narrow"/>
          <w:b/>
          <w:sz w:val="24"/>
          <w:szCs w:val="24"/>
        </w:rPr>
      </w:pPr>
    </w:p>
    <w:p w:rsidR="00112045" w:rsidRPr="00C629C2" w:rsidRDefault="00112045" w:rsidP="00112045">
      <w:pPr>
        <w:pStyle w:val="Sinespaciado"/>
        <w:rPr>
          <w:rFonts w:ascii="Arial Narrow" w:hAnsi="Arial Narrow"/>
          <w:b/>
          <w:sz w:val="20"/>
          <w:szCs w:val="20"/>
        </w:rPr>
      </w:pPr>
      <w:r w:rsidRPr="00C629C2">
        <w:rPr>
          <w:rFonts w:ascii="Arial Narrow" w:hAnsi="Arial Narrow"/>
          <w:b/>
          <w:sz w:val="20"/>
          <w:szCs w:val="20"/>
        </w:rPr>
        <w:t>CARLOS GERMAN NAVAS TALERO</w:t>
      </w:r>
      <w:r>
        <w:rPr>
          <w:rFonts w:ascii="Arial Narrow" w:hAnsi="Arial Narrow"/>
          <w:b/>
          <w:sz w:val="20"/>
          <w:szCs w:val="20"/>
        </w:rPr>
        <w:t xml:space="preserve">                                 FERNANDO DE LA PEÑA MARQUEZ</w:t>
      </w:r>
    </w:p>
    <w:p w:rsidR="00112045" w:rsidRDefault="00112045" w:rsidP="00112045">
      <w:pPr>
        <w:pStyle w:val="Sinespaciado"/>
        <w:rPr>
          <w:rFonts w:ascii="Arial Narrow" w:hAnsi="Arial Narrow"/>
          <w:b/>
          <w:sz w:val="20"/>
          <w:szCs w:val="20"/>
        </w:rPr>
      </w:pPr>
      <w:r w:rsidRPr="00C629C2">
        <w:rPr>
          <w:rFonts w:ascii="Arial Narrow" w:hAnsi="Arial Narrow"/>
          <w:b/>
          <w:sz w:val="20"/>
          <w:szCs w:val="20"/>
        </w:rPr>
        <w:t>Ponente</w:t>
      </w:r>
      <w:r>
        <w:rPr>
          <w:rFonts w:ascii="Arial Narrow" w:hAnsi="Arial Narrow"/>
          <w:b/>
          <w:sz w:val="20"/>
          <w:szCs w:val="20"/>
        </w:rPr>
        <w:t xml:space="preserve">                                                                                Ponente</w:t>
      </w:r>
    </w:p>
    <w:p w:rsidR="00112045" w:rsidRDefault="00112045" w:rsidP="00112045">
      <w:pPr>
        <w:pStyle w:val="Sinespaciado"/>
        <w:rPr>
          <w:rFonts w:ascii="Arial Narrow" w:hAnsi="Arial Narrow"/>
          <w:b/>
          <w:sz w:val="20"/>
          <w:szCs w:val="20"/>
        </w:rPr>
      </w:pPr>
    </w:p>
    <w:p w:rsidR="00112045" w:rsidRDefault="00112045" w:rsidP="00112045">
      <w:pPr>
        <w:pStyle w:val="Sinespaciado"/>
        <w:rPr>
          <w:rFonts w:ascii="Arial Narrow" w:hAnsi="Arial Narrow"/>
          <w:b/>
          <w:sz w:val="20"/>
          <w:szCs w:val="20"/>
        </w:rPr>
      </w:pPr>
    </w:p>
    <w:p w:rsidR="00112045" w:rsidRDefault="00112045" w:rsidP="00112045">
      <w:pPr>
        <w:pStyle w:val="Sinespaciado"/>
        <w:rPr>
          <w:rFonts w:ascii="Arial Narrow" w:hAnsi="Arial Narrow"/>
          <w:b/>
          <w:sz w:val="20"/>
          <w:szCs w:val="20"/>
        </w:rPr>
      </w:pPr>
    </w:p>
    <w:p w:rsidR="00112045" w:rsidRDefault="00112045" w:rsidP="00112045">
      <w:pPr>
        <w:pStyle w:val="Sinespaciado"/>
        <w:rPr>
          <w:rFonts w:ascii="Arial Narrow" w:hAnsi="Arial Narrow"/>
          <w:b/>
          <w:sz w:val="20"/>
          <w:szCs w:val="20"/>
        </w:rPr>
      </w:pPr>
    </w:p>
    <w:p w:rsidR="00112045" w:rsidRDefault="00112045" w:rsidP="00112045">
      <w:pPr>
        <w:pStyle w:val="Sinespaciado"/>
        <w:rPr>
          <w:rFonts w:ascii="Arial Narrow" w:hAnsi="Arial Narrow"/>
          <w:b/>
          <w:sz w:val="20"/>
          <w:szCs w:val="20"/>
        </w:rPr>
      </w:pPr>
      <w:r>
        <w:rPr>
          <w:rFonts w:ascii="Arial Narrow" w:hAnsi="Arial Narrow"/>
          <w:b/>
          <w:sz w:val="20"/>
          <w:szCs w:val="20"/>
        </w:rPr>
        <w:t>JOSE RODOLFO PEREZ SUAREZ</w:t>
      </w:r>
    </w:p>
    <w:p w:rsidR="001C6D25" w:rsidRDefault="00112045" w:rsidP="001C6D25">
      <w:pPr>
        <w:pStyle w:val="Sinespaciado"/>
        <w:rPr>
          <w:rFonts w:ascii="Arial Narrow" w:hAnsi="Arial Narrow"/>
          <w:b/>
          <w:sz w:val="20"/>
          <w:szCs w:val="20"/>
        </w:rPr>
      </w:pPr>
      <w:r>
        <w:rPr>
          <w:rFonts w:ascii="Arial Narrow" w:hAnsi="Arial Narrow"/>
          <w:b/>
          <w:sz w:val="20"/>
          <w:szCs w:val="20"/>
        </w:rPr>
        <w:t>Ponente</w:t>
      </w:r>
    </w:p>
    <w:p w:rsidR="00A106EB" w:rsidRDefault="00A106EB" w:rsidP="001C6D25">
      <w:pPr>
        <w:pStyle w:val="Sinespaciado"/>
        <w:rPr>
          <w:rFonts w:ascii="Arial Narrow" w:hAnsi="Arial Narrow"/>
          <w:b/>
          <w:sz w:val="20"/>
          <w:szCs w:val="20"/>
        </w:rPr>
      </w:pPr>
    </w:p>
    <w:p w:rsidR="00A106EB" w:rsidRDefault="00A106EB" w:rsidP="001C6D25">
      <w:pPr>
        <w:pStyle w:val="Sinespaciado"/>
        <w:rPr>
          <w:rFonts w:ascii="Arial Narrow" w:hAnsi="Arial Narrow"/>
          <w:sz w:val="24"/>
          <w:szCs w:val="24"/>
        </w:rPr>
      </w:pPr>
    </w:p>
    <w:p w:rsidR="00846436" w:rsidRDefault="00846436" w:rsidP="001C6D25">
      <w:pPr>
        <w:pStyle w:val="Sinespaciado"/>
        <w:jc w:val="center"/>
        <w:rPr>
          <w:rFonts w:ascii="Arial Narrow" w:hAnsi="Arial Narrow"/>
          <w:b/>
          <w:sz w:val="28"/>
          <w:szCs w:val="28"/>
          <w:lang w:val="es-ES_tradnl"/>
        </w:rPr>
      </w:pPr>
      <w:r w:rsidRPr="001C6D25">
        <w:rPr>
          <w:rFonts w:ascii="Arial Narrow" w:hAnsi="Arial Narrow"/>
          <w:b/>
          <w:sz w:val="28"/>
          <w:szCs w:val="28"/>
          <w:lang w:val="es-ES_tradnl"/>
        </w:rPr>
        <w:t>TEXTO DEFINITIVO</w:t>
      </w:r>
    </w:p>
    <w:p w:rsidR="001C6D25" w:rsidRPr="001C6D25" w:rsidRDefault="001C6D25" w:rsidP="001C6D25">
      <w:pPr>
        <w:pStyle w:val="Sinespaciado"/>
        <w:jc w:val="center"/>
        <w:rPr>
          <w:rFonts w:ascii="Arial Narrow" w:hAnsi="Arial Narrow"/>
          <w:b/>
          <w:sz w:val="28"/>
          <w:szCs w:val="28"/>
          <w:lang w:val="es-ES_tradnl"/>
        </w:rPr>
      </w:pPr>
    </w:p>
    <w:p w:rsidR="001C6D25" w:rsidRPr="001C6D25" w:rsidRDefault="001C6D25" w:rsidP="001C6D25">
      <w:pPr>
        <w:pStyle w:val="Sinespaciado"/>
        <w:jc w:val="center"/>
        <w:rPr>
          <w:rFonts w:ascii="Arial Narrow" w:hAnsi="Arial Narrow" w:cs="Tahoma"/>
          <w:b/>
          <w:sz w:val="28"/>
          <w:szCs w:val="28"/>
        </w:rPr>
      </w:pPr>
      <w:r w:rsidRPr="001C6D25">
        <w:rPr>
          <w:rFonts w:ascii="Arial Narrow" w:hAnsi="Arial Narrow" w:cs="Tahoma"/>
          <w:b/>
          <w:sz w:val="28"/>
          <w:szCs w:val="28"/>
        </w:rPr>
        <w:t>al  Proyecto de Acto Legislativo “POR MEDIO DEL CUAL SE IMPLEMENTA EL VOTO OBLIGATORIO EN COLOMBIA”</w:t>
      </w:r>
    </w:p>
    <w:p w:rsidR="004C7369" w:rsidRPr="00107D06" w:rsidRDefault="004C7369" w:rsidP="00A35446">
      <w:pPr>
        <w:pStyle w:val="Sinespaciado"/>
        <w:rPr>
          <w:rFonts w:ascii="Arial Narrow" w:hAnsi="Arial Narrow"/>
          <w:sz w:val="24"/>
          <w:szCs w:val="24"/>
        </w:rPr>
      </w:pPr>
    </w:p>
    <w:p w:rsidR="004C7369" w:rsidRPr="00107D06" w:rsidRDefault="004C7369" w:rsidP="00A35446">
      <w:pPr>
        <w:pStyle w:val="Sinespaciado"/>
        <w:rPr>
          <w:rFonts w:ascii="Arial Narrow" w:hAnsi="Arial Narrow"/>
          <w:sz w:val="24"/>
          <w:szCs w:val="24"/>
        </w:rPr>
      </w:pPr>
    </w:p>
    <w:p w:rsidR="004C7369" w:rsidRPr="001C6D25" w:rsidRDefault="004C7369" w:rsidP="004C7369">
      <w:pPr>
        <w:pStyle w:val="Sinespaciado"/>
        <w:jc w:val="center"/>
        <w:rPr>
          <w:rFonts w:ascii="Arial Narrow" w:hAnsi="Arial Narrow" w:cs="Arial"/>
          <w:b/>
          <w:sz w:val="28"/>
          <w:szCs w:val="28"/>
        </w:rPr>
      </w:pPr>
      <w:r w:rsidRPr="001C6D25">
        <w:rPr>
          <w:rFonts w:ascii="Arial Narrow" w:hAnsi="Arial Narrow" w:cs="Arial"/>
          <w:b/>
          <w:sz w:val="28"/>
          <w:szCs w:val="28"/>
        </w:rPr>
        <w:t>EL Congreso de Colombia</w:t>
      </w:r>
    </w:p>
    <w:p w:rsidR="004C7369" w:rsidRDefault="004C7369" w:rsidP="004C7369">
      <w:pPr>
        <w:pStyle w:val="Sinespaciado"/>
        <w:jc w:val="center"/>
        <w:rPr>
          <w:rFonts w:ascii="Arial Narrow" w:hAnsi="Arial Narrow" w:cs="Arial"/>
          <w:sz w:val="28"/>
          <w:szCs w:val="28"/>
        </w:rPr>
      </w:pPr>
    </w:p>
    <w:p w:rsidR="00112045" w:rsidRPr="001C6D25" w:rsidRDefault="00112045" w:rsidP="004C7369">
      <w:pPr>
        <w:pStyle w:val="Sinespaciado"/>
        <w:jc w:val="center"/>
        <w:rPr>
          <w:rFonts w:ascii="Arial Narrow" w:hAnsi="Arial Narrow" w:cs="Arial"/>
          <w:sz w:val="28"/>
          <w:szCs w:val="28"/>
        </w:rPr>
      </w:pPr>
    </w:p>
    <w:p w:rsidR="004C7369" w:rsidRPr="001C6D25" w:rsidRDefault="004C7369" w:rsidP="004C7369">
      <w:pPr>
        <w:pStyle w:val="Sinespaciado"/>
        <w:jc w:val="center"/>
        <w:rPr>
          <w:rFonts w:ascii="Arial Narrow" w:hAnsi="Arial Narrow" w:cs="Arial"/>
          <w:b/>
          <w:sz w:val="28"/>
          <w:szCs w:val="28"/>
        </w:rPr>
      </w:pPr>
      <w:r w:rsidRPr="001C6D25">
        <w:rPr>
          <w:rFonts w:ascii="Arial Narrow" w:hAnsi="Arial Narrow" w:cs="Arial"/>
          <w:b/>
          <w:sz w:val="28"/>
          <w:szCs w:val="28"/>
        </w:rPr>
        <w:t>DECRETA:</w:t>
      </w:r>
    </w:p>
    <w:p w:rsidR="004C7369" w:rsidRDefault="004C7369" w:rsidP="004C7369">
      <w:pPr>
        <w:pStyle w:val="Sinespaciado"/>
        <w:jc w:val="both"/>
        <w:rPr>
          <w:rFonts w:ascii="Arial Narrow" w:hAnsi="Arial Narrow" w:cs="Arial"/>
          <w:b/>
          <w:sz w:val="24"/>
          <w:szCs w:val="24"/>
        </w:rPr>
      </w:pPr>
    </w:p>
    <w:p w:rsidR="002B39EB" w:rsidRDefault="002B39EB" w:rsidP="004C7369">
      <w:pPr>
        <w:pStyle w:val="Sinespaciado"/>
        <w:jc w:val="both"/>
        <w:rPr>
          <w:rFonts w:ascii="Arial Narrow" w:hAnsi="Arial Narrow" w:cs="Arial"/>
          <w:b/>
          <w:sz w:val="24"/>
          <w:szCs w:val="24"/>
        </w:rPr>
      </w:pPr>
    </w:p>
    <w:p w:rsidR="00FF2278" w:rsidRDefault="00FF2278" w:rsidP="00FF2278">
      <w:pPr>
        <w:adjustRightInd w:val="0"/>
        <w:spacing w:before="28" w:after="28" w:line="288" w:lineRule="auto"/>
        <w:jc w:val="both"/>
        <w:textAlignment w:val="center"/>
        <w:rPr>
          <w:rFonts w:ascii="Arial Narrow" w:hAnsi="Arial Narrow"/>
          <w:color w:val="000000"/>
          <w:sz w:val="28"/>
          <w:szCs w:val="28"/>
          <w:lang w:val="es-ES_tradnl"/>
        </w:rPr>
      </w:pPr>
      <w:r w:rsidRPr="00612125">
        <w:rPr>
          <w:rFonts w:ascii="Arial Narrow" w:hAnsi="Arial Narrow"/>
          <w:b/>
          <w:color w:val="000000"/>
          <w:sz w:val="28"/>
          <w:szCs w:val="28"/>
          <w:lang w:val="es-ES_tradnl"/>
        </w:rPr>
        <w:t xml:space="preserve">Artículo 1°. </w:t>
      </w:r>
      <w:r w:rsidRPr="00FF2278">
        <w:rPr>
          <w:rFonts w:ascii="Arial Narrow" w:hAnsi="Arial Narrow"/>
          <w:iCs/>
          <w:color w:val="000000"/>
          <w:sz w:val="28"/>
          <w:szCs w:val="28"/>
          <w:lang w:val="es-ES_tradnl"/>
        </w:rPr>
        <w:t xml:space="preserve">Modifíquese </w:t>
      </w:r>
      <w:r>
        <w:rPr>
          <w:rFonts w:ascii="Arial Narrow" w:hAnsi="Arial Narrow"/>
          <w:iCs/>
          <w:color w:val="000000"/>
          <w:sz w:val="28"/>
          <w:szCs w:val="28"/>
          <w:lang w:val="es-ES_tradnl"/>
        </w:rPr>
        <w:t xml:space="preserve">el </w:t>
      </w:r>
      <w:r>
        <w:rPr>
          <w:rFonts w:ascii="Arial Narrow" w:hAnsi="Arial Narrow"/>
          <w:color w:val="000000"/>
          <w:sz w:val="28"/>
          <w:szCs w:val="28"/>
          <w:lang w:val="es-ES_tradnl"/>
        </w:rPr>
        <w:t xml:space="preserve">artículo 258 de la Constitución Política, </w:t>
      </w:r>
      <w:r w:rsidR="00112045">
        <w:rPr>
          <w:rFonts w:ascii="Arial Narrow" w:hAnsi="Arial Narrow"/>
          <w:color w:val="000000"/>
          <w:sz w:val="28"/>
          <w:szCs w:val="28"/>
          <w:lang w:val="es-ES_tradnl"/>
        </w:rPr>
        <w:t xml:space="preserve">el cual </w:t>
      </w:r>
      <w:r>
        <w:rPr>
          <w:rFonts w:ascii="Arial Narrow" w:hAnsi="Arial Narrow"/>
          <w:color w:val="000000"/>
          <w:sz w:val="28"/>
          <w:szCs w:val="28"/>
          <w:lang w:val="es-ES_tradnl"/>
        </w:rPr>
        <w:t>quedara así:</w:t>
      </w:r>
    </w:p>
    <w:p w:rsidR="00FF2278" w:rsidRPr="0042762A" w:rsidRDefault="00FF2278" w:rsidP="00FF2278">
      <w:pPr>
        <w:adjustRightInd w:val="0"/>
        <w:spacing w:before="28" w:after="28" w:line="288" w:lineRule="auto"/>
        <w:jc w:val="both"/>
        <w:textAlignment w:val="center"/>
        <w:rPr>
          <w:rFonts w:ascii="Arial Narrow" w:hAnsi="Arial Narrow"/>
          <w:color w:val="000000"/>
          <w:sz w:val="28"/>
          <w:szCs w:val="28"/>
          <w:lang w:val="es-ES_tradnl"/>
        </w:rPr>
      </w:pPr>
    </w:p>
    <w:p w:rsidR="00FF2278" w:rsidRDefault="00FF2278" w:rsidP="00FF2278">
      <w:pPr>
        <w:pStyle w:val="Sinespaciado"/>
        <w:jc w:val="both"/>
        <w:rPr>
          <w:rFonts w:ascii="Arial Narrow" w:hAnsi="Arial Narrow"/>
          <w:sz w:val="28"/>
          <w:szCs w:val="28"/>
        </w:rPr>
      </w:pPr>
      <w:r>
        <w:rPr>
          <w:rFonts w:ascii="Arial Narrow" w:hAnsi="Arial Narrow"/>
          <w:b/>
          <w:sz w:val="28"/>
          <w:szCs w:val="28"/>
        </w:rPr>
        <w:t>ARTICULO 258</w:t>
      </w:r>
      <w:r w:rsidRPr="0042762A">
        <w:rPr>
          <w:rFonts w:ascii="Arial Narrow" w:hAnsi="Arial Narrow"/>
          <w:b/>
          <w:sz w:val="28"/>
          <w:szCs w:val="28"/>
        </w:rPr>
        <w:t>.</w:t>
      </w:r>
      <w:r w:rsidRPr="0042762A">
        <w:rPr>
          <w:rFonts w:ascii="Arial Narrow" w:hAnsi="Arial Narrow"/>
          <w:sz w:val="28"/>
          <w:szCs w:val="28"/>
        </w:rPr>
        <w:t xml:space="preserve"> </w:t>
      </w:r>
      <w:r w:rsidRPr="00AE4EA8">
        <w:rPr>
          <w:rFonts w:ascii="Arial Narrow" w:hAnsi="Arial Narrow"/>
          <w:sz w:val="28"/>
          <w:szCs w:val="28"/>
        </w:rPr>
        <w:t>El voto es u</w:t>
      </w:r>
      <w:r>
        <w:rPr>
          <w:rFonts w:ascii="Arial Narrow" w:hAnsi="Arial Narrow"/>
          <w:sz w:val="28"/>
          <w:szCs w:val="28"/>
        </w:rPr>
        <w:t xml:space="preserve">n deber del </w:t>
      </w:r>
      <w:r w:rsidRPr="0051199B">
        <w:rPr>
          <w:rFonts w:ascii="Arial Narrow" w:hAnsi="Arial Narrow"/>
          <w:sz w:val="28"/>
          <w:szCs w:val="28"/>
        </w:rPr>
        <w:t xml:space="preserve">ciudadano y una función pública, universal y obligatoria. El Estado velará porque </w:t>
      </w:r>
      <w:r>
        <w:rPr>
          <w:rFonts w:ascii="Arial Narrow" w:hAnsi="Arial Narrow"/>
          <w:sz w:val="28"/>
          <w:szCs w:val="28"/>
        </w:rPr>
        <w:t xml:space="preserve">en todas las elecciones </w:t>
      </w:r>
      <w:r w:rsidRPr="0051199B">
        <w:rPr>
          <w:rFonts w:ascii="Arial Narrow" w:hAnsi="Arial Narrow"/>
          <w:sz w:val="28"/>
          <w:szCs w:val="28"/>
        </w:rPr>
        <w:t>se ejerza sin ningún tipo de co</w:t>
      </w:r>
      <w:r w:rsidRPr="00AE4EA8">
        <w:rPr>
          <w:rFonts w:ascii="Arial Narrow" w:hAnsi="Arial Narrow"/>
          <w:sz w:val="28"/>
          <w:szCs w:val="28"/>
        </w:rPr>
        <w:t xml:space="preserve">acción </w:t>
      </w:r>
      <w:r>
        <w:rPr>
          <w:rFonts w:ascii="Arial Narrow" w:hAnsi="Arial Narrow"/>
          <w:sz w:val="28"/>
          <w:szCs w:val="28"/>
        </w:rPr>
        <w:t xml:space="preserve">y los ciudadanos voten secretamente </w:t>
      </w:r>
      <w:r w:rsidRPr="00AE4EA8">
        <w:rPr>
          <w:rFonts w:ascii="Arial Narrow" w:hAnsi="Arial Narrow"/>
          <w:sz w:val="28"/>
          <w:szCs w:val="28"/>
        </w:rPr>
        <w:t xml:space="preserve">en cubículos individuales instalados en cada mesa de votación sin perjuicio del uso de medios electrónicos o informáticos. </w:t>
      </w:r>
    </w:p>
    <w:p w:rsidR="00FF2278" w:rsidRPr="00AE4EA8" w:rsidRDefault="00FF2278" w:rsidP="00FF2278">
      <w:pPr>
        <w:pStyle w:val="Sinespaciado"/>
        <w:jc w:val="both"/>
        <w:rPr>
          <w:rFonts w:ascii="Arial Narrow" w:hAnsi="Arial Narrow"/>
          <w:sz w:val="28"/>
          <w:szCs w:val="28"/>
        </w:rPr>
      </w:pPr>
    </w:p>
    <w:p w:rsidR="00FF2278" w:rsidRPr="00AE4EA8" w:rsidRDefault="00FF2278" w:rsidP="00FF2278">
      <w:pPr>
        <w:pStyle w:val="Sinespaciado"/>
        <w:jc w:val="both"/>
        <w:rPr>
          <w:rFonts w:ascii="Arial Narrow" w:hAnsi="Arial Narrow"/>
          <w:sz w:val="28"/>
          <w:szCs w:val="28"/>
        </w:rPr>
      </w:pPr>
      <w:r w:rsidRPr="00AE4EA8">
        <w:rPr>
          <w:rFonts w:ascii="Arial Narrow" w:hAnsi="Arial Narrow"/>
          <w:sz w:val="28"/>
          <w:szCs w:val="28"/>
        </w:rPr>
        <w:t>En las elecciones de candidatos podrán emplearse tarjetas electorales numeradas e impresas en papel que ofrezca seguridad, las cuales serán distribuidas oficialmente. La Organización Electoral suministrará igualitariamente a los votantes instrumentos en los cuales deben aparecer identificados con claridad y en iguales condiciones los movimientos y partidos políticos con personería jurídica y los candidatos. La ley podrá implantar mecanismos de votación que otorguen más y mejores garantías para el libre</w:t>
      </w:r>
    </w:p>
    <w:p w:rsidR="00FF2278" w:rsidRDefault="00FF2278" w:rsidP="00FF2278">
      <w:pPr>
        <w:pStyle w:val="Sinespaciado"/>
        <w:jc w:val="both"/>
        <w:rPr>
          <w:rFonts w:ascii="Arial Narrow" w:hAnsi="Arial Narrow"/>
          <w:sz w:val="28"/>
          <w:szCs w:val="28"/>
        </w:rPr>
      </w:pPr>
      <w:r w:rsidRPr="00AE4EA8">
        <w:rPr>
          <w:rFonts w:ascii="Arial Narrow" w:hAnsi="Arial Narrow"/>
          <w:sz w:val="28"/>
          <w:szCs w:val="28"/>
        </w:rPr>
        <w:t xml:space="preserve">ejercicio </w:t>
      </w:r>
      <w:r>
        <w:rPr>
          <w:rFonts w:ascii="Arial Narrow" w:hAnsi="Arial Narrow"/>
          <w:sz w:val="28"/>
          <w:szCs w:val="28"/>
        </w:rPr>
        <w:t>del voto, igualmente implementara las sanciones pertinentes para los ciudadanos que incumplan este deber.</w:t>
      </w:r>
    </w:p>
    <w:p w:rsidR="00FF2278" w:rsidRPr="00AE4EA8" w:rsidRDefault="00FF2278" w:rsidP="00FF2278">
      <w:pPr>
        <w:pStyle w:val="Sinespaciado"/>
        <w:jc w:val="both"/>
        <w:rPr>
          <w:rFonts w:ascii="Arial Narrow" w:hAnsi="Arial Narrow"/>
          <w:sz w:val="28"/>
          <w:szCs w:val="28"/>
        </w:rPr>
      </w:pPr>
    </w:p>
    <w:p w:rsidR="00FF2278" w:rsidRDefault="00FF2278" w:rsidP="00FF2278">
      <w:pPr>
        <w:pStyle w:val="Sinespaciado"/>
        <w:jc w:val="both"/>
        <w:rPr>
          <w:rFonts w:ascii="Arial Narrow" w:hAnsi="Arial Narrow"/>
          <w:sz w:val="28"/>
          <w:szCs w:val="28"/>
        </w:rPr>
      </w:pPr>
      <w:r w:rsidRPr="00D5749B">
        <w:rPr>
          <w:rFonts w:ascii="Arial Narrow" w:hAnsi="Arial Narrow"/>
          <w:b/>
          <w:sz w:val="28"/>
          <w:szCs w:val="28"/>
        </w:rPr>
        <w:t xml:space="preserve">PARÁGRAFO 1º. </w:t>
      </w:r>
      <w:r w:rsidRPr="00AE4EA8">
        <w:rPr>
          <w:rFonts w:ascii="Arial Narrow" w:hAnsi="Arial Narrow"/>
          <w:sz w:val="28"/>
          <w:szCs w:val="28"/>
        </w:rPr>
        <w:t>Deberá repetirse por una sola vez la votación para elegir miembros de una corporación pública, gobernador, alcalde o la primera vuelta en las elecciones presidenciales, cuando los votos en blanco constituyan mayoría absoluta en relación con los votos válidos. Tratándose de elecciones unipersonales no podrán presentarse los mismos candidatos, mientras que en las de corporaciones públicas no se podrán presentar a las nuevas elecciones las listas que no hayan alcanzado el umbral.</w:t>
      </w:r>
    </w:p>
    <w:p w:rsidR="00FF2278" w:rsidRPr="00AE4EA8" w:rsidRDefault="00FF2278" w:rsidP="00FF2278">
      <w:pPr>
        <w:pStyle w:val="Sinespaciado"/>
        <w:jc w:val="both"/>
        <w:rPr>
          <w:rFonts w:ascii="Arial Narrow" w:hAnsi="Arial Narrow"/>
          <w:sz w:val="28"/>
          <w:szCs w:val="28"/>
        </w:rPr>
      </w:pPr>
    </w:p>
    <w:p w:rsidR="001216C3" w:rsidRPr="00AE4EA8" w:rsidRDefault="00FF2278" w:rsidP="001216C3">
      <w:pPr>
        <w:pStyle w:val="Sinespaciado"/>
        <w:jc w:val="both"/>
        <w:rPr>
          <w:rFonts w:ascii="Arial Narrow" w:hAnsi="Arial Narrow"/>
          <w:sz w:val="28"/>
          <w:szCs w:val="28"/>
        </w:rPr>
      </w:pPr>
      <w:r w:rsidRPr="00D5749B">
        <w:rPr>
          <w:rFonts w:ascii="Arial Narrow" w:hAnsi="Arial Narrow"/>
          <w:b/>
          <w:sz w:val="28"/>
          <w:szCs w:val="28"/>
        </w:rPr>
        <w:t xml:space="preserve">PARÁGRAFO 2º. </w:t>
      </w:r>
      <w:r w:rsidR="001216C3" w:rsidRPr="00AE4EA8">
        <w:rPr>
          <w:rFonts w:ascii="Arial Narrow" w:hAnsi="Arial Narrow"/>
          <w:sz w:val="28"/>
          <w:szCs w:val="28"/>
        </w:rPr>
        <w:t xml:space="preserve">Se </w:t>
      </w:r>
      <w:r w:rsidR="001216C3">
        <w:rPr>
          <w:rFonts w:ascii="Arial Narrow" w:hAnsi="Arial Narrow"/>
          <w:sz w:val="28"/>
          <w:szCs w:val="28"/>
        </w:rPr>
        <w:t>implementara</w:t>
      </w:r>
      <w:r w:rsidR="001216C3" w:rsidRPr="00AE4EA8">
        <w:rPr>
          <w:rFonts w:ascii="Arial Narrow" w:hAnsi="Arial Narrow"/>
          <w:sz w:val="28"/>
          <w:szCs w:val="28"/>
        </w:rPr>
        <w:t xml:space="preserve"> el voto electrónico para lograr agilidad </w:t>
      </w:r>
    </w:p>
    <w:p w:rsidR="001216C3" w:rsidRPr="008024C0" w:rsidRDefault="001216C3" w:rsidP="001216C3">
      <w:pPr>
        <w:pStyle w:val="Sinespaciado"/>
        <w:jc w:val="both"/>
        <w:rPr>
          <w:rFonts w:ascii="Arial" w:hAnsi="Arial" w:cs="Arial"/>
          <w:color w:val="000000"/>
          <w:sz w:val="18"/>
          <w:szCs w:val="18"/>
          <w:shd w:val="clear" w:color="auto" w:fill="FFFFFF"/>
        </w:rPr>
      </w:pPr>
      <w:r w:rsidRPr="00AE4EA8">
        <w:rPr>
          <w:rFonts w:ascii="Arial Narrow" w:hAnsi="Arial Narrow"/>
          <w:sz w:val="28"/>
          <w:szCs w:val="28"/>
        </w:rPr>
        <w:t>y transparencia en todas las votaciones</w:t>
      </w:r>
      <w:r>
        <w:rPr>
          <w:rFonts w:ascii="Arial Narrow" w:hAnsi="Arial Narrow"/>
          <w:sz w:val="28"/>
          <w:szCs w:val="28"/>
        </w:rPr>
        <w:t>.</w:t>
      </w:r>
    </w:p>
    <w:p w:rsidR="00FF2278" w:rsidRPr="008024C0" w:rsidRDefault="00FF2278" w:rsidP="001216C3">
      <w:pPr>
        <w:pStyle w:val="Sinespaciado"/>
        <w:jc w:val="both"/>
        <w:rPr>
          <w:rFonts w:ascii="Arial" w:hAnsi="Arial" w:cs="Arial"/>
          <w:color w:val="000000"/>
          <w:sz w:val="18"/>
          <w:szCs w:val="18"/>
          <w:shd w:val="clear" w:color="auto" w:fill="FFFFFF"/>
        </w:rPr>
      </w:pPr>
    </w:p>
    <w:p w:rsidR="00FF2278" w:rsidRDefault="00FF2278" w:rsidP="00FF2278">
      <w:pPr>
        <w:pStyle w:val="Sinespaciado"/>
        <w:jc w:val="both"/>
        <w:rPr>
          <w:rFonts w:ascii="Arial Narrow" w:hAnsi="Arial Narrow"/>
          <w:b/>
          <w:sz w:val="28"/>
          <w:szCs w:val="28"/>
        </w:rPr>
      </w:pPr>
    </w:p>
    <w:p w:rsidR="004C7369" w:rsidRDefault="00112045" w:rsidP="006C5666">
      <w:pPr>
        <w:adjustRightInd w:val="0"/>
        <w:spacing w:before="28" w:after="28" w:line="288" w:lineRule="auto"/>
        <w:jc w:val="both"/>
        <w:textAlignment w:val="center"/>
        <w:rPr>
          <w:rFonts w:ascii="Arial Narrow" w:hAnsi="Arial Narrow" w:cs="Arial"/>
          <w:sz w:val="24"/>
          <w:szCs w:val="24"/>
        </w:rPr>
      </w:pPr>
      <w:r>
        <w:rPr>
          <w:rFonts w:ascii="Arial Narrow" w:hAnsi="Arial Narrow"/>
          <w:b/>
          <w:color w:val="000000"/>
          <w:sz w:val="28"/>
          <w:szCs w:val="28"/>
          <w:lang w:val="es-ES_tradnl"/>
        </w:rPr>
        <w:t>Artículo 2</w:t>
      </w:r>
      <w:r w:rsidR="00FF2278" w:rsidRPr="00612125">
        <w:rPr>
          <w:rFonts w:ascii="Arial Narrow" w:hAnsi="Arial Narrow"/>
          <w:b/>
          <w:color w:val="000000"/>
          <w:sz w:val="28"/>
          <w:szCs w:val="28"/>
          <w:lang w:val="es-ES_tradnl"/>
        </w:rPr>
        <w:t>°.</w:t>
      </w:r>
      <w:r w:rsidR="00FF2278" w:rsidRPr="002D2D15">
        <w:rPr>
          <w:rFonts w:ascii="Arial Narrow" w:hAnsi="Arial Narrow"/>
          <w:color w:val="000000"/>
          <w:sz w:val="28"/>
          <w:szCs w:val="28"/>
          <w:lang w:val="es-ES_tradnl"/>
        </w:rPr>
        <w:t xml:space="preserve"> </w:t>
      </w:r>
      <w:r w:rsidR="00FF2278">
        <w:rPr>
          <w:rFonts w:ascii="Arial Narrow" w:hAnsi="Arial Narrow"/>
          <w:color w:val="000000"/>
          <w:sz w:val="28"/>
          <w:szCs w:val="28"/>
          <w:lang w:val="es-ES_tradnl"/>
        </w:rPr>
        <w:t xml:space="preserve"> </w:t>
      </w:r>
      <w:r w:rsidR="00FF2278" w:rsidRPr="002D2D15">
        <w:rPr>
          <w:rFonts w:ascii="Arial Narrow" w:hAnsi="Arial Narrow"/>
          <w:i/>
          <w:iCs/>
          <w:color w:val="000000"/>
          <w:sz w:val="28"/>
          <w:szCs w:val="28"/>
          <w:lang w:val="es-ES_tradnl"/>
        </w:rPr>
        <w:t>Vigencia</w:t>
      </w:r>
      <w:r w:rsidR="00FF2278" w:rsidRPr="002D2D15">
        <w:rPr>
          <w:rFonts w:ascii="Arial Narrow" w:hAnsi="Arial Narrow"/>
          <w:color w:val="000000"/>
          <w:sz w:val="28"/>
          <w:szCs w:val="28"/>
          <w:lang w:val="es-ES_tradnl"/>
        </w:rPr>
        <w:t xml:space="preserve">. </w:t>
      </w:r>
      <w:r w:rsidR="006C5666">
        <w:rPr>
          <w:rFonts w:ascii="Arial Narrow" w:hAnsi="Arial Narrow"/>
          <w:sz w:val="28"/>
          <w:szCs w:val="28"/>
          <w:lang w:val="es-ES_tradnl"/>
        </w:rPr>
        <w:t>La presente Ley rige a partir de la fecha de su sanción y promulgación y su aplicabilidad será solamente por 10 años en todo el Territorio Nacional.</w:t>
      </w:r>
    </w:p>
    <w:p w:rsidR="002B39EB" w:rsidRDefault="002B39EB" w:rsidP="004C7369">
      <w:pPr>
        <w:pStyle w:val="Sinespaciado"/>
        <w:jc w:val="both"/>
        <w:rPr>
          <w:rFonts w:ascii="Arial Narrow" w:hAnsi="Arial Narrow" w:cs="Arial"/>
          <w:sz w:val="24"/>
          <w:szCs w:val="24"/>
        </w:rPr>
      </w:pPr>
    </w:p>
    <w:p w:rsidR="00112045" w:rsidRDefault="00112045" w:rsidP="004C7369">
      <w:pPr>
        <w:pStyle w:val="Sinespaciado"/>
        <w:jc w:val="both"/>
        <w:rPr>
          <w:rFonts w:ascii="Arial Narrow" w:hAnsi="Arial Narrow" w:cs="Arial"/>
          <w:sz w:val="24"/>
          <w:szCs w:val="24"/>
        </w:rPr>
      </w:pPr>
    </w:p>
    <w:p w:rsidR="00112045" w:rsidRDefault="00112045" w:rsidP="004C7369">
      <w:pPr>
        <w:pStyle w:val="Sinespaciado"/>
        <w:jc w:val="both"/>
        <w:rPr>
          <w:rFonts w:ascii="Arial Narrow" w:hAnsi="Arial Narrow" w:cs="Arial"/>
          <w:sz w:val="24"/>
          <w:szCs w:val="24"/>
        </w:rPr>
      </w:pPr>
    </w:p>
    <w:p w:rsidR="002B39EB" w:rsidRPr="00107D06" w:rsidRDefault="002B39EB" w:rsidP="004C7369">
      <w:pPr>
        <w:pStyle w:val="Sinespaciado"/>
        <w:jc w:val="both"/>
        <w:rPr>
          <w:rFonts w:ascii="Arial Narrow" w:hAnsi="Arial Narrow" w:cs="Arial"/>
          <w:sz w:val="24"/>
          <w:szCs w:val="24"/>
        </w:rPr>
      </w:pPr>
    </w:p>
    <w:p w:rsidR="002B39EB" w:rsidRPr="00C629C2" w:rsidRDefault="002B39EB" w:rsidP="002B39EB">
      <w:pPr>
        <w:pStyle w:val="Sinespaciado"/>
        <w:rPr>
          <w:rFonts w:ascii="Arial Narrow" w:hAnsi="Arial Narrow"/>
          <w:b/>
          <w:sz w:val="20"/>
          <w:szCs w:val="20"/>
        </w:rPr>
      </w:pPr>
      <w:r w:rsidRPr="00C629C2">
        <w:rPr>
          <w:rFonts w:ascii="Arial Narrow" w:hAnsi="Arial Narrow"/>
          <w:b/>
          <w:sz w:val="20"/>
          <w:szCs w:val="20"/>
        </w:rPr>
        <w:t>HERIBERTO SANABRIA ASTUDILLO                                CARLOS EDWARD OSORIO AGUIAR</w:t>
      </w:r>
    </w:p>
    <w:p w:rsidR="002B39EB" w:rsidRPr="00C629C2" w:rsidRDefault="002B39EB" w:rsidP="002B39EB">
      <w:pPr>
        <w:pStyle w:val="Sinespaciado"/>
        <w:rPr>
          <w:rFonts w:ascii="Arial Narrow" w:hAnsi="Arial Narrow"/>
          <w:b/>
          <w:sz w:val="20"/>
          <w:szCs w:val="20"/>
        </w:rPr>
      </w:pPr>
      <w:r w:rsidRPr="00C629C2">
        <w:rPr>
          <w:rFonts w:ascii="Arial Narrow" w:hAnsi="Arial Narrow"/>
          <w:b/>
          <w:sz w:val="20"/>
          <w:szCs w:val="20"/>
        </w:rPr>
        <w:t>Coordinador Ponente                                                          Coordinador Ponente</w:t>
      </w:r>
    </w:p>
    <w:p w:rsidR="002B39EB" w:rsidRDefault="002B39EB" w:rsidP="002B39EB">
      <w:pPr>
        <w:pStyle w:val="Sinespaciado"/>
        <w:rPr>
          <w:rFonts w:ascii="Arial Narrow" w:hAnsi="Arial Narrow"/>
          <w:b/>
          <w:sz w:val="20"/>
          <w:szCs w:val="20"/>
        </w:rPr>
      </w:pPr>
    </w:p>
    <w:p w:rsidR="002B39EB" w:rsidRDefault="002B39EB" w:rsidP="002B39EB">
      <w:pPr>
        <w:pStyle w:val="Sinespaciado"/>
        <w:rPr>
          <w:rFonts w:ascii="Arial Narrow" w:hAnsi="Arial Narrow"/>
          <w:b/>
          <w:sz w:val="20"/>
          <w:szCs w:val="20"/>
        </w:rPr>
      </w:pPr>
    </w:p>
    <w:p w:rsidR="00112045" w:rsidRPr="00C629C2" w:rsidRDefault="00112045" w:rsidP="002B39EB">
      <w:pPr>
        <w:pStyle w:val="Sinespaciado"/>
        <w:rPr>
          <w:rFonts w:ascii="Arial Narrow" w:hAnsi="Arial Narrow"/>
          <w:b/>
          <w:sz w:val="20"/>
          <w:szCs w:val="20"/>
        </w:rPr>
      </w:pPr>
    </w:p>
    <w:p w:rsidR="002B39EB" w:rsidRDefault="002B39EB" w:rsidP="002B39EB">
      <w:pPr>
        <w:pStyle w:val="Sinespaciado"/>
        <w:rPr>
          <w:rFonts w:ascii="Arial Narrow" w:hAnsi="Arial Narrow"/>
          <w:b/>
          <w:sz w:val="20"/>
          <w:szCs w:val="20"/>
        </w:rPr>
      </w:pPr>
    </w:p>
    <w:p w:rsidR="00547973" w:rsidRPr="00C629C2" w:rsidRDefault="00547973" w:rsidP="002B39EB">
      <w:pPr>
        <w:pStyle w:val="Sinespaciado"/>
        <w:rPr>
          <w:rFonts w:ascii="Arial Narrow" w:hAnsi="Arial Narrow"/>
          <w:b/>
          <w:sz w:val="20"/>
          <w:szCs w:val="20"/>
        </w:rPr>
      </w:pPr>
    </w:p>
    <w:p w:rsidR="002B39EB" w:rsidRPr="00C629C2" w:rsidRDefault="002B39EB" w:rsidP="002B39EB">
      <w:pPr>
        <w:pStyle w:val="Sinespaciado"/>
        <w:rPr>
          <w:rFonts w:ascii="Arial Narrow" w:hAnsi="Arial Narrow"/>
          <w:b/>
          <w:sz w:val="20"/>
          <w:szCs w:val="20"/>
        </w:rPr>
      </w:pPr>
      <w:r w:rsidRPr="00C629C2">
        <w:rPr>
          <w:rFonts w:ascii="Arial Narrow" w:hAnsi="Arial Narrow"/>
          <w:b/>
          <w:sz w:val="20"/>
          <w:szCs w:val="20"/>
        </w:rPr>
        <w:t xml:space="preserve">MIGUEL ANGEL PINTO                                                       CARLOS ABRAHAM JIMENEZ LOPEZ  </w:t>
      </w:r>
    </w:p>
    <w:p w:rsidR="002B39EB" w:rsidRPr="00C629C2" w:rsidRDefault="002B39EB" w:rsidP="002B39EB">
      <w:pPr>
        <w:pStyle w:val="Sinespaciado"/>
        <w:rPr>
          <w:rFonts w:ascii="Arial Narrow" w:hAnsi="Arial Narrow"/>
          <w:b/>
          <w:sz w:val="20"/>
          <w:szCs w:val="20"/>
        </w:rPr>
      </w:pPr>
      <w:r w:rsidRPr="00C629C2">
        <w:rPr>
          <w:rFonts w:ascii="Arial Narrow" w:hAnsi="Arial Narrow"/>
          <w:b/>
          <w:sz w:val="20"/>
          <w:szCs w:val="20"/>
        </w:rPr>
        <w:t>Coordinador Ponente                                                          Coordinador Ponente</w:t>
      </w:r>
    </w:p>
    <w:p w:rsidR="002B39EB" w:rsidRDefault="002B39EB" w:rsidP="002B39EB">
      <w:pPr>
        <w:pStyle w:val="Sinespaciado"/>
        <w:rPr>
          <w:rFonts w:ascii="Arial Narrow" w:hAnsi="Arial Narrow"/>
          <w:b/>
          <w:sz w:val="20"/>
          <w:szCs w:val="20"/>
        </w:rPr>
      </w:pPr>
    </w:p>
    <w:p w:rsidR="00547973" w:rsidRPr="00C629C2" w:rsidRDefault="00547973" w:rsidP="002B39EB">
      <w:pPr>
        <w:pStyle w:val="Sinespaciado"/>
        <w:rPr>
          <w:rFonts w:ascii="Arial Narrow" w:hAnsi="Arial Narrow"/>
          <w:b/>
          <w:sz w:val="20"/>
          <w:szCs w:val="20"/>
        </w:rPr>
      </w:pPr>
    </w:p>
    <w:p w:rsidR="002B39EB" w:rsidRDefault="002B39EB" w:rsidP="002B39EB">
      <w:pPr>
        <w:pStyle w:val="Sinespaciado"/>
        <w:rPr>
          <w:rFonts w:ascii="Arial Narrow" w:hAnsi="Arial Narrow"/>
          <w:b/>
          <w:sz w:val="20"/>
          <w:szCs w:val="20"/>
        </w:rPr>
      </w:pPr>
    </w:p>
    <w:p w:rsidR="002B39EB" w:rsidRDefault="002B39EB" w:rsidP="002B39EB">
      <w:pPr>
        <w:pStyle w:val="Sinespaciado"/>
        <w:rPr>
          <w:rFonts w:ascii="Arial Narrow" w:hAnsi="Arial Narrow"/>
          <w:b/>
          <w:sz w:val="20"/>
          <w:szCs w:val="20"/>
        </w:rPr>
      </w:pPr>
    </w:p>
    <w:p w:rsidR="00112045" w:rsidRDefault="00112045" w:rsidP="002B39EB">
      <w:pPr>
        <w:pStyle w:val="Sinespaciado"/>
        <w:rPr>
          <w:rFonts w:ascii="Arial Narrow" w:hAnsi="Arial Narrow"/>
          <w:b/>
          <w:sz w:val="20"/>
          <w:szCs w:val="20"/>
        </w:rPr>
      </w:pPr>
    </w:p>
    <w:p w:rsidR="00A106EB" w:rsidRDefault="00A106EB" w:rsidP="002B39EB">
      <w:pPr>
        <w:pStyle w:val="Sinespaciado"/>
        <w:rPr>
          <w:rFonts w:ascii="Arial Narrow" w:hAnsi="Arial Narrow"/>
          <w:b/>
          <w:sz w:val="20"/>
          <w:szCs w:val="20"/>
        </w:rPr>
      </w:pPr>
    </w:p>
    <w:p w:rsidR="00A106EB" w:rsidRDefault="00A106EB" w:rsidP="002B39EB">
      <w:pPr>
        <w:pStyle w:val="Sinespaciado"/>
        <w:rPr>
          <w:rFonts w:ascii="Arial Narrow" w:hAnsi="Arial Narrow"/>
          <w:b/>
          <w:sz w:val="20"/>
          <w:szCs w:val="20"/>
        </w:rPr>
      </w:pPr>
    </w:p>
    <w:p w:rsidR="00A106EB" w:rsidRDefault="00A106EB" w:rsidP="002B39EB">
      <w:pPr>
        <w:pStyle w:val="Sinespaciado"/>
        <w:rPr>
          <w:rFonts w:ascii="Arial Narrow" w:hAnsi="Arial Narrow"/>
          <w:b/>
          <w:sz w:val="20"/>
          <w:szCs w:val="20"/>
        </w:rPr>
      </w:pPr>
    </w:p>
    <w:p w:rsidR="00A106EB" w:rsidRPr="00C629C2" w:rsidRDefault="00A106EB" w:rsidP="002B39EB">
      <w:pPr>
        <w:pStyle w:val="Sinespaciado"/>
        <w:rPr>
          <w:rFonts w:ascii="Arial Narrow" w:hAnsi="Arial Narrow"/>
          <w:b/>
          <w:sz w:val="20"/>
          <w:szCs w:val="20"/>
        </w:rPr>
      </w:pPr>
    </w:p>
    <w:p w:rsidR="002B39EB" w:rsidRPr="00C629C2" w:rsidRDefault="002B39EB" w:rsidP="002B39EB">
      <w:pPr>
        <w:pStyle w:val="Sinespaciado"/>
        <w:rPr>
          <w:rFonts w:ascii="Arial Narrow" w:hAnsi="Arial Narrow"/>
          <w:b/>
          <w:sz w:val="20"/>
          <w:szCs w:val="20"/>
        </w:rPr>
      </w:pPr>
      <w:r w:rsidRPr="00C629C2">
        <w:rPr>
          <w:rFonts w:ascii="Arial Narrow" w:hAnsi="Arial Narrow"/>
          <w:b/>
          <w:sz w:val="20"/>
          <w:szCs w:val="20"/>
        </w:rPr>
        <w:t>ALVARO HERNAN PRADA A.                                             ANGELICA LISBETH LOZANO CORREA</w:t>
      </w:r>
    </w:p>
    <w:p w:rsidR="002B39EB" w:rsidRPr="00C629C2" w:rsidRDefault="002B39EB" w:rsidP="002B39EB">
      <w:pPr>
        <w:pStyle w:val="Sinespaciado"/>
        <w:rPr>
          <w:rFonts w:ascii="Arial Narrow" w:hAnsi="Arial Narrow"/>
          <w:b/>
          <w:sz w:val="20"/>
          <w:szCs w:val="20"/>
        </w:rPr>
      </w:pPr>
      <w:r w:rsidRPr="00C629C2">
        <w:rPr>
          <w:rFonts w:ascii="Arial Narrow" w:hAnsi="Arial Narrow"/>
          <w:b/>
          <w:sz w:val="20"/>
          <w:szCs w:val="20"/>
        </w:rPr>
        <w:t>Ponente                                                                                 Ponente</w:t>
      </w:r>
    </w:p>
    <w:p w:rsidR="002B39EB" w:rsidRDefault="002B39EB" w:rsidP="002B39EB">
      <w:pPr>
        <w:pStyle w:val="Sinespaciado"/>
        <w:jc w:val="center"/>
        <w:rPr>
          <w:rFonts w:ascii="Arial Narrow" w:hAnsi="Arial Narrow"/>
          <w:b/>
          <w:sz w:val="24"/>
          <w:szCs w:val="24"/>
        </w:rPr>
      </w:pPr>
    </w:p>
    <w:p w:rsidR="002B39EB" w:rsidRDefault="002B39EB" w:rsidP="002B39EB">
      <w:pPr>
        <w:pStyle w:val="Sinespaciado"/>
        <w:rPr>
          <w:rFonts w:ascii="Arial Narrow" w:hAnsi="Arial Narrow"/>
          <w:b/>
          <w:sz w:val="24"/>
          <w:szCs w:val="24"/>
        </w:rPr>
      </w:pPr>
    </w:p>
    <w:p w:rsidR="00112045" w:rsidRDefault="00112045" w:rsidP="002B39EB">
      <w:pPr>
        <w:pStyle w:val="Sinespaciado"/>
        <w:rPr>
          <w:rFonts w:ascii="Arial Narrow" w:hAnsi="Arial Narrow"/>
          <w:b/>
          <w:sz w:val="24"/>
          <w:szCs w:val="24"/>
        </w:rPr>
      </w:pPr>
    </w:p>
    <w:p w:rsidR="00A106EB" w:rsidRDefault="00A106EB" w:rsidP="002B39EB">
      <w:pPr>
        <w:pStyle w:val="Sinespaciado"/>
        <w:rPr>
          <w:rFonts w:ascii="Arial Narrow" w:hAnsi="Arial Narrow"/>
          <w:b/>
          <w:sz w:val="24"/>
          <w:szCs w:val="24"/>
        </w:rPr>
      </w:pPr>
    </w:p>
    <w:p w:rsidR="00547973" w:rsidRDefault="00547973" w:rsidP="002B39EB">
      <w:pPr>
        <w:pStyle w:val="Sinespaciado"/>
        <w:rPr>
          <w:rFonts w:ascii="Arial Narrow" w:hAnsi="Arial Narrow"/>
          <w:b/>
          <w:sz w:val="24"/>
          <w:szCs w:val="24"/>
        </w:rPr>
      </w:pPr>
    </w:p>
    <w:p w:rsidR="002B39EB" w:rsidRPr="00C629C2" w:rsidRDefault="002B39EB" w:rsidP="002B39EB">
      <w:pPr>
        <w:pStyle w:val="Sinespaciado"/>
        <w:rPr>
          <w:rFonts w:ascii="Arial Narrow" w:hAnsi="Arial Narrow"/>
          <w:b/>
          <w:sz w:val="20"/>
          <w:szCs w:val="20"/>
        </w:rPr>
      </w:pPr>
      <w:r w:rsidRPr="00C629C2">
        <w:rPr>
          <w:rFonts w:ascii="Arial Narrow" w:hAnsi="Arial Narrow"/>
          <w:b/>
          <w:sz w:val="20"/>
          <w:szCs w:val="20"/>
        </w:rPr>
        <w:t>CARLOS GERMAN NAVAS TALERO</w:t>
      </w:r>
      <w:r>
        <w:rPr>
          <w:rFonts w:ascii="Arial Narrow" w:hAnsi="Arial Narrow"/>
          <w:b/>
          <w:sz w:val="20"/>
          <w:szCs w:val="20"/>
        </w:rPr>
        <w:t xml:space="preserve">                                 FERNANDO DE LA PEÑA MARQUEZ</w:t>
      </w:r>
    </w:p>
    <w:p w:rsidR="002B39EB" w:rsidRDefault="002B39EB" w:rsidP="002B39EB">
      <w:pPr>
        <w:pStyle w:val="Sinespaciado"/>
        <w:rPr>
          <w:rFonts w:ascii="Arial Narrow" w:hAnsi="Arial Narrow"/>
          <w:b/>
          <w:sz w:val="20"/>
          <w:szCs w:val="20"/>
        </w:rPr>
      </w:pPr>
      <w:r w:rsidRPr="00C629C2">
        <w:rPr>
          <w:rFonts w:ascii="Arial Narrow" w:hAnsi="Arial Narrow"/>
          <w:b/>
          <w:sz w:val="20"/>
          <w:szCs w:val="20"/>
        </w:rPr>
        <w:t>Ponente</w:t>
      </w:r>
      <w:r>
        <w:rPr>
          <w:rFonts w:ascii="Arial Narrow" w:hAnsi="Arial Narrow"/>
          <w:b/>
          <w:sz w:val="20"/>
          <w:szCs w:val="20"/>
        </w:rPr>
        <w:t xml:space="preserve">                                                                                Ponente</w:t>
      </w:r>
    </w:p>
    <w:p w:rsidR="002B39EB" w:rsidRDefault="002B39EB" w:rsidP="002B39EB">
      <w:pPr>
        <w:pStyle w:val="Sinespaciado"/>
        <w:rPr>
          <w:rFonts w:ascii="Arial Narrow" w:hAnsi="Arial Narrow"/>
          <w:b/>
          <w:sz w:val="20"/>
          <w:szCs w:val="20"/>
        </w:rPr>
      </w:pPr>
    </w:p>
    <w:p w:rsidR="002B39EB" w:rsidRDefault="002B39EB" w:rsidP="002B39EB">
      <w:pPr>
        <w:pStyle w:val="Sinespaciado"/>
        <w:rPr>
          <w:rFonts w:ascii="Arial Narrow" w:hAnsi="Arial Narrow"/>
          <w:b/>
          <w:sz w:val="20"/>
          <w:szCs w:val="20"/>
        </w:rPr>
      </w:pPr>
    </w:p>
    <w:p w:rsidR="002B39EB" w:rsidRDefault="002B39EB" w:rsidP="002B39EB">
      <w:pPr>
        <w:pStyle w:val="Sinespaciado"/>
        <w:rPr>
          <w:rFonts w:ascii="Arial Narrow" w:hAnsi="Arial Narrow"/>
          <w:b/>
          <w:sz w:val="20"/>
          <w:szCs w:val="20"/>
        </w:rPr>
      </w:pPr>
    </w:p>
    <w:p w:rsidR="00112045" w:rsidRDefault="00112045" w:rsidP="002B39EB">
      <w:pPr>
        <w:pStyle w:val="Sinespaciado"/>
        <w:rPr>
          <w:rFonts w:ascii="Arial Narrow" w:hAnsi="Arial Narrow"/>
          <w:b/>
          <w:sz w:val="20"/>
          <w:szCs w:val="20"/>
        </w:rPr>
      </w:pPr>
    </w:p>
    <w:p w:rsidR="00A106EB" w:rsidRDefault="00A106EB" w:rsidP="002B39EB">
      <w:pPr>
        <w:pStyle w:val="Sinespaciado"/>
        <w:rPr>
          <w:rFonts w:ascii="Arial Narrow" w:hAnsi="Arial Narrow"/>
          <w:b/>
          <w:sz w:val="20"/>
          <w:szCs w:val="20"/>
        </w:rPr>
      </w:pPr>
    </w:p>
    <w:p w:rsidR="00547973" w:rsidRDefault="00547973" w:rsidP="002B39EB">
      <w:pPr>
        <w:pStyle w:val="Sinespaciado"/>
        <w:rPr>
          <w:rFonts w:ascii="Arial Narrow" w:hAnsi="Arial Narrow"/>
          <w:b/>
          <w:sz w:val="20"/>
          <w:szCs w:val="20"/>
        </w:rPr>
      </w:pPr>
    </w:p>
    <w:p w:rsidR="002B39EB" w:rsidRDefault="002B39EB" w:rsidP="002B39EB">
      <w:pPr>
        <w:pStyle w:val="Sinespaciado"/>
        <w:rPr>
          <w:rFonts w:ascii="Arial Narrow" w:hAnsi="Arial Narrow"/>
          <w:b/>
          <w:sz w:val="20"/>
          <w:szCs w:val="20"/>
        </w:rPr>
      </w:pPr>
      <w:r>
        <w:rPr>
          <w:rFonts w:ascii="Arial Narrow" w:hAnsi="Arial Narrow"/>
          <w:b/>
          <w:sz w:val="20"/>
          <w:szCs w:val="20"/>
        </w:rPr>
        <w:t>JOSE RODOLFO PEREZ SUAREZ</w:t>
      </w:r>
    </w:p>
    <w:p w:rsidR="002B39EB" w:rsidRPr="00C629C2" w:rsidRDefault="002B39EB" w:rsidP="002B39EB">
      <w:pPr>
        <w:pStyle w:val="Sinespaciado"/>
        <w:rPr>
          <w:rFonts w:ascii="Arial Narrow" w:hAnsi="Arial Narrow"/>
          <w:b/>
          <w:sz w:val="20"/>
          <w:szCs w:val="20"/>
        </w:rPr>
      </w:pPr>
      <w:r>
        <w:rPr>
          <w:rFonts w:ascii="Arial Narrow" w:hAnsi="Arial Narrow"/>
          <w:b/>
          <w:sz w:val="20"/>
          <w:szCs w:val="20"/>
        </w:rPr>
        <w:t>Ponente</w:t>
      </w:r>
    </w:p>
    <w:p w:rsidR="00F050FB" w:rsidRDefault="00F050FB" w:rsidP="00F050FB">
      <w:pPr>
        <w:pStyle w:val="Sinespaciado"/>
        <w:rPr>
          <w:rFonts w:ascii="Arial Narrow" w:hAnsi="Arial Narrow"/>
          <w:b/>
          <w:sz w:val="24"/>
          <w:szCs w:val="24"/>
        </w:rPr>
      </w:pPr>
    </w:p>
    <w:p w:rsidR="00A106EB" w:rsidRDefault="00A106EB" w:rsidP="00F050FB">
      <w:pPr>
        <w:pStyle w:val="Sinespaciado"/>
        <w:rPr>
          <w:rFonts w:ascii="Arial Narrow" w:hAnsi="Arial Narrow"/>
          <w:b/>
          <w:sz w:val="24"/>
          <w:szCs w:val="24"/>
        </w:rPr>
      </w:pPr>
    </w:p>
    <w:p w:rsidR="00A106EB" w:rsidRDefault="00A106EB" w:rsidP="00F050FB">
      <w:pPr>
        <w:pStyle w:val="Sinespaciado"/>
        <w:rPr>
          <w:rFonts w:ascii="Arial Narrow" w:hAnsi="Arial Narrow"/>
          <w:b/>
          <w:sz w:val="24"/>
          <w:szCs w:val="24"/>
        </w:rPr>
      </w:pPr>
    </w:p>
    <w:p w:rsidR="00A106EB" w:rsidRDefault="00A106EB" w:rsidP="00F050FB">
      <w:pPr>
        <w:pStyle w:val="Sinespaciado"/>
        <w:rPr>
          <w:rFonts w:ascii="Arial Narrow" w:hAnsi="Arial Narrow"/>
          <w:b/>
          <w:sz w:val="24"/>
          <w:szCs w:val="24"/>
        </w:rPr>
      </w:pPr>
    </w:p>
    <w:p w:rsidR="00A106EB" w:rsidRDefault="00A106EB" w:rsidP="00F050FB">
      <w:pPr>
        <w:pStyle w:val="Sinespaciado"/>
        <w:rPr>
          <w:rFonts w:ascii="Arial Narrow" w:hAnsi="Arial Narrow"/>
          <w:b/>
          <w:sz w:val="24"/>
          <w:szCs w:val="24"/>
        </w:rPr>
      </w:pPr>
    </w:p>
    <w:p w:rsidR="00A106EB" w:rsidRDefault="00A106EB" w:rsidP="00F050FB">
      <w:pPr>
        <w:pStyle w:val="Sinespaciado"/>
        <w:rPr>
          <w:rFonts w:ascii="Arial Narrow" w:hAnsi="Arial Narrow"/>
          <w:b/>
          <w:sz w:val="24"/>
          <w:szCs w:val="24"/>
        </w:rPr>
      </w:pPr>
    </w:p>
    <w:p w:rsidR="00A106EB" w:rsidRDefault="00A106EB" w:rsidP="00F050FB">
      <w:pPr>
        <w:pStyle w:val="Sinespaciado"/>
        <w:rPr>
          <w:rFonts w:ascii="Arial Narrow" w:hAnsi="Arial Narrow"/>
          <w:b/>
          <w:sz w:val="24"/>
          <w:szCs w:val="24"/>
        </w:rPr>
      </w:pPr>
    </w:p>
    <w:p w:rsidR="00A106EB" w:rsidRDefault="00A106EB" w:rsidP="00F050FB">
      <w:pPr>
        <w:pStyle w:val="Sinespaciado"/>
        <w:rPr>
          <w:rFonts w:ascii="Arial Narrow" w:hAnsi="Arial Narrow"/>
          <w:b/>
          <w:sz w:val="24"/>
          <w:szCs w:val="24"/>
        </w:rPr>
      </w:pPr>
    </w:p>
    <w:p w:rsidR="00A106EB" w:rsidRDefault="00A106EB" w:rsidP="00F050FB">
      <w:pPr>
        <w:pStyle w:val="Sinespaciado"/>
        <w:rPr>
          <w:rFonts w:ascii="Arial Narrow" w:hAnsi="Arial Narrow"/>
          <w:b/>
          <w:sz w:val="24"/>
          <w:szCs w:val="24"/>
        </w:rPr>
      </w:pPr>
    </w:p>
    <w:p w:rsidR="00A106EB" w:rsidRDefault="00A106EB" w:rsidP="00F050FB">
      <w:pPr>
        <w:pStyle w:val="Sinespaciado"/>
        <w:rPr>
          <w:rFonts w:ascii="Arial Narrow" w:hAnsi="Arial Narrow"/>
          <w:b/>
          <w:sz w:val="24"/>
          <w:szCs w:val="24"/>
        </w:rPr>
      </w:pPr>
    </w:p>
    <w:p w:rsidR="00A106EB" w:rsidRDefault="00A106EB" w:rsidP="00F050FB">
      <w:pPr>
        <w:pStyle w:val="Sinespaciado"/>
        <w:rPr>
          <w:rFonts w:ascii="Arial Narrow" w:hAnsi="Arial Narrow"/>
          <w:b/>
          <w:sz w:val="24"/>
          <w:szCs w:val="24"/>
        </w:rPr>
      </w:pPr>
    </w:p>
    <w:p w:rsidR="00A106EB" w:rsidRDefault="00A106EB" w:rsidP="00F050FB">
      <w:pPr>
        <w:pStyle w:val="Sinespaciado"/>
        <w:rPr>
          <w:rFonts w:ascii="Arial Narrow" w:hAnsi="Arial Narrow"/>
          <w:b/>
          <w:sz w:val="24"/>
          <w:szCs w:val="24"/>
        </w:rPr>
      </w:pPr>
    </w:p>
    <w:p w:rsidR="00A106EB" w:rsidRDefault="00A106EB" w:rsidP="00F050FB">
      <w:pPr>
        <w:pStyle w:val="Sinespaciado"/>
        <w:rPr>
          <w:rFonts w:ascii="Arial Narrow" w:hAnsi="Arial Narrow"/>
          <w:b/>
          <w:sz w:val="24"/>
          <w:szCs w:val="24"/>
        </w:rPr>
      </w:pPr>
    </w:p>
    <w:p w:rsidR="00A106EB" w:rsidRDefault="00A106EB" w:rsidP="00F050FB">
      <w:pPr>
        <w:pStyle w:val="Sinespaciado"/>
        <w:rPr>
          <w:rFonts w:ascii="Arial Narrow" w:hAnsi="Arial Narrow"/>
          <w:b/>
          <w:sz w:val="24"/>
          <w:szCs w:val="24"/>
        </w:rPr>
      </w:pPr>
    </w:p>
    <w:p w:rsidR="00A106EB" w:rsidRDefault="00A106EB" w:rsidP="00F050FB">
      <w:pPr>
        <w:pStyle w:val="Sinespaciado"/>
        <w:rPr>
          <w:rFonts w:ascii="Arial Narrow" w:hAnsi="Arial Narrow"/>
          <w:b/>
          <w:sz w:val="24"/>
          <w:szCs w:val="24"/>
        </w:rPr>
      </w:pPr>
    </w:p>
    <w:p w:rsidR="00A106EB" w:rsidRDefault="00A106EB" w:rsidP="00F050FB">
      <w:pPr>
        <w:pStyle w:val="Sinespaciado"/>
        <w:rPr>
          <w:rFonts w:ascii="Arial Narrow" w:hAnsi="Arial Narrow"/>
          <w:b/>
          <w:sz w:val="24"/>
          <w:szCs w:val="24"/>
        </w:rPr>
      </w:pPr>
    </w:p>
    <w:p w:rsidR="00A106EB" w:rsidRDefault="00A106EB" w:rsidP="00F050FB">
      <w:pPr>
        <w:pStyle w:val="Sinespaciado"/>
        <w:rPr>
          <w:rFonts w:ascii="Arial Narrow" w:hAnsi="Arial Narrow"/>
          <w:b/>
          <w:sz w:val="24"/>
          <w:szCs w:val="24"/>
        </w:rPr>
      </w:pPr>
    </w:p>
    <w:p w:rsidR="00A106EB" w:rsidRDefault="00A106EB" w:rsidP="00F050FB">
      <w:pPr>
        <w:pStyle w:val="Sinespaciado"/>
        <w:rPr>
          <w:rFonts w:ascii="Arial Narrow" w:hAnsi="Arial Narrow"/>
          <w:b/>
          <w:sz w:val="24"/>
          <w:szCs w:val="24"/>
        </w:rPr>
      </w:pPr>
    </w:p>
    <w:p w:rsidR="00A106EB" w:rsidRDefault="00A106EB" w:rsidP="00F050FB">
      <w:pPr>
        <w:pStyle w:val="Sinespaciado"/>
        <w:rPr>
          <w:rFonts w:ascii="Arial Narrow" w:hAnsi="Arial Narrow"/>
          <w:b/>
          <w:sz w:val="24"/>
          <w:szCs w:val="24"/>
        </w:rPr>
      </w:pPr>
    </w:p>
    <w:p w:rsidR="00A106EB" w:rsidRDefault="00A106EB" w:rsidP="00F050FB">
      <w:pPr>
        <w:pStyle w:val="Sinespaciado"/>
        <w:rPr>
          <w:rFonts w:ascii="Arial Narrow" w:hAnsi="Arial Narrow"/>
          <w:b/>
          <w:sz w:val="24"/>
          <w:szCs w:val="24"/>
        </w:rPr>
      </w:pPr>
    </w:p>
    <w:p w:rsidR="00A106EB" w:rsidRDefault="00A106EB" w:rsidP="00F050FB">
      <w:pPr>
        <w:pStyle w:val="Sinespaciado"/>
        <w:rPr>
          <w:rFonts w:ascii="Arial Narrow" w:hAnsi="Arial Narrow"/>
          <w:b/>
          <w:sz w:val="24"/>
          <w:szCs w:val="24"/>
        </w:rPr>
      </w:pPr>
    </w:p>
    <w:p w:rsidR="00A106EB" w:rsidRDefault="00A106EB" w:rsidP="00F050FB">
      <w:pPr>
        <w:pStyle w:val="Sinespaciado"/>
        <w:rPr>
          <w:rFonts w:ascii="Arial Narrow" w:hAnsi="Arial Narrow"/>
          <w:b/>
          <w:sz w:val="24"/>
          <w:szCs w:val="24"/>
        </w:rPr>
      </w:pPr>
    </w:p>
    <w:p w:rsidR="00A106EB" w:rsidRDefault="00A106EB" w:rsidP="00F050FB">
      <w:pPr>
        <w:pStyle w:val="Sinespaciado"/>
        <w:rPr>
          <w:rFonts w:ascii="Arial Narrow" w:hAnsi="Arial Narrow"/>
          <w:b/>
          <w:sz w:val="24"/>
          <w:szCs w:val="24"/>
        </w:rPr>
      </w:pPr>
    </w:p>
    <w:p w:rsidR="00A106EB" w:rsidRDefault="00A106EB" w:rsidP="00F050FB">
      <w:pPr>
        <w:pStyle w:val="Sinespaciado"/>
        <w:rPr>
          <w:rFonts w:ascii="Arial Narrow" w:hAnsi="Arial Narrow"/>
          <w:b/>
          <w:sz w:val="24"/>
          <w:szCs w:val="24"/>
        </w:rPr>
      </w:pPr>
    </w:p>
    <w:p w:rsidR="00A106EB" w:rsidRDefault="00A106EB" w:rsidP="00F050FB">
      <w:pPr>
        <w:pStyle w:val="Sinespaciado"/>
        <w:rPr>
          <w:rFonts w:ascii="Arial Narrow" w:hAnsi="Arial Narrow"/>
          <w:b/>
          <w:sz w:val="24"/>
          <w:szCs w:val="24"/>
        </w:rPr>
      </w:pPr>
    </w:p>
    <w:p w:rsidR="00A106EB" w:rsidRPr="00107D06" w:rsidRDefault="00A106EB" w:rsidP="00F050FB">
      <w:pPr>
        <w:pStyle w:val="Sinespaciado"/>
        <w:rPr>
          <w:rFonts w:ascii="Arial Narrow" w:hAnsi="Arial Narrow"/>
          <w:b/>
          <w:sz w:val="24"/>
          <w:szCs w:val="24"/>
        </w:rPr>
      </w:pPr>
    </w:p>
    <w:p w:rsidR="00323ED8" w:rsidRPr="00112045" w:rsidRDefault="00846436" w:rsidP="00846436">
      <w:pPr>
        <w:pStyle w:val="Sinespaciado"/>
        <w:jc w:val="center"/>
        <w:rPr>
          <w:rFonts w:ascii="Arial Narrow" w:hAnsi="Arial Narrow"/>
          <w:b/>
          <w:sz w:val="28"/>
          <w:szCs w:val="28"/>
        </w:rPr>
      </w:pPr>
      <w:r w:rsidRPr="00112045">
        <w:rPr>
          <w:rFonts w:ascii="Arial Narrow" w:hAnsi="Arial Narrow"/>
          <w:b/>
          <w:sz w:val="28"/>
          <w:szCs w:val="28"/>
        </w:rPr>
        <w:t>PROPOSICIÓN</w:t>
      </w:r>
    </w:p>
    <w:p w:rsidR="00846436" w:rsidRPr="00107D06" w:rsidRDefault="00846436" w:rsidP="00846436">
      <w:pPr>
        <w:pStyle w:val="Sinespaciado"/>
        <w:jc w:val="center"/>
        <w:rPr>
          <w:rFonts w:ascii="Arial Narrow" w:hAnsi="Arial Narrow"/>
          <w:b/>
          <w:sz w:val="24"/>
          <w:szCs w:val="24"/>
        </w:rPr>
      </w:pPr>
    </w:p>
    <w:p w:rsidR="00807D9A" w:rsidRPr="00112045" w:rsidRDefault="00807D9A" w:rsidP="00112045">
      <w:pPr>
        <w:pStyle w:val="Sinespaciado"/>
        <w:jc w:val="both"/>
        <w:rPr>
          <w:rFonts w:ascii="Arial Narrow" w:hAnsi="Arial Narrow" w:cs="Tahoma"/>
          <w:bCs/>
          <w:sz w:val="28"/>
          <w:szCs w:val="28"/>
          <w:lang w:val="es-ES_tradnl"/>
        </w:rPr>
      </w:pPr>
    </w:p>
    <w:p w:rsidR="00112045" w:rsidRPr="00112045" w:rsidRDefault="00846436" w:rsidP="00112045">
      <w:pPr>
        <w:pStyle w:val="Sinespaciado"/>
        <w:jc w:val="both"/>
        <w:rPr>
          <w:rFonts w:ascii="Arial Narrow" w:hAnsi="Arial Narrow" w:cs="Tahoma"/>
          <w:sz w:val="28"/>
          <w:szCs w:val="28"/>
        </w:rPr>
      </w:pPr>
      <w:r w:rsidRPr="00112045">
        <w:rPr>
          <w:rFonts w:ascii="Arial Narrow" w:hAnsi="Arial Narrow" w:cs="Tahoma"/>
          <w:bCs/>
          <w:sz w:val="28"/>
          <w:szCs w:val="28"/>
          <w:lang w:val="es-ES_tradnl"/>
        </w:rPr>
        <w:t xml:space="preserve">Apruébese en </w:t>
      </w:r>
      <w:r w:rsidRPr="00112045">
        <w:rPr>
          <w:rFonts w:ascii="Arial Narrow" w:hAnsi="Arial Narrow" w:cs="Tahoma"/>
          <w:b/>
          <w:bCs/>
          <w:sz w:val="28"/>
          <w:szCs w:val="28"/>
          <w:lang w:val="es-ES_tradnl"/>
        </w:rPr>
        <w:t>PRIMER DEBATE</w:t>
      </w:r>
      <w:r w:rsidRPr="00112045">
        <w:rPr>
          <w:rFonts w:ascii="Arial Narrow" w:hAnsi="Arial Narrow" w:cs="Tahoma"/>
          <w:b/>
          <w:sz w:val="28"/>
          <w:szCs w:val="28"/>
          <w:lang w:val="es-ES_tradnl"/>
        </w:rPr>
        <w:t xml:space="preserve"> </w:t>
      </w:r>
      <w:r w:rsidR="00F050FB" w:rsidRPr="00112045">
        <w:rPr>
          <w:rFonts w:ascii="Arial Narrow" w:hAnsi="Arial Narrow" w:cs="Tahoma"/>
          <w:sz w:val="28"/>
          <w:szCs w:val="28"/>
          <w:lang w:val="es-ES_tradnl"/>
        </w:rPr>
        <w:t>el Pliego de Modificaciones y el Texto Definitivo d</w:t>
      </w:r>
      <w:r w:rsidRPr="00112045">
        <w:rPr>
          <w:rFonts w:ascii="Arial Narrow" w:hAnsi="Arial Narrow" w:cs="Tahoma"/>
          <w:sz w:val="28"/>
          <w:szCs w:val="28"/>
          <w:lang w:val="es-ES_tradnl"/>
        </w:rPr>
        <w:t>el Proyecto de</w:t>
      </w:r>
      <w:r w:rsidR="00112045" w:rsidRPr="00112045">
        <w:rPr>
          <w:rFonts w:ascii="Arial Narrow" w:hAnsi="Arial Narrow" w:cs="Tahoma"/>
          <w:b/>
          <w:sz w:val="28"/>
          <w:szCs w:val="28"/>
        </w:rPr>
        <w:t xml:space="preserve"> </w:t>
      </w:r>
      <w:r w:rsidR="00112045" w:rsidRPr="00112045">
        <w:rPr>
          <w:rFonts w:ascii="Arial Narrow" w:hAnsi="Arial Narrow" w:cs="Tahoma"/>
          <w:sz w:val="28"/>
          <w:szCs w:val="28"/>
        </w:rPr>
        <w:t>Acto Legislativo “POR MEDIO DEL CUAL SE IMPLEMENTA EL VOTO OBLIGATORIO EN COLOMBIA”</w:t>
      </w:r>
    </w:p>
    <w:p w:rsidR="00112045" w:rsidRPr="00112045" w:rsidRDefault="00112045" w:rsidP="00112045">
      <w:pPr>
        <w:pStyle w:val="Sinespaciado"/>
        <w:rPr>
          <w:rFonts w:ascii="Arial Narrow" w:hAnsi="Arial Narrow"/>
          <w:sz w:val="24"/>
          <w:szCs w:val="24"/>
        </w:rPr>
      </w:pPr>
    </w:p>
    <w:p w:rsidR="00846436" w:rsidRPr="00107D06" w:rsidRDefault="00846436" w:rsidP="00846436">
      <w:pPr>
        <w:pStyle w:val="Sinespaciado"/>
        <w:jc w:val="both"/>
        <w:rPr>
          <w:rFonts w:ascii="Arial Narrow" w:hAnsi="Arial Narrow" w:cs="Tahoma"/>
          <w:sz w:val="24"/>
          <w:szCs w:val="24"/>
        </w:rPr>
      </w:pPr>
    </w:p>
    <w:p w:rsidR="00846436" w:rsidRPr="00107D06" w:rsidRDefault="00846436" w:rsidP="00846436">
      <w:pPr>
        <w:pStyle w:val="Sinespaciado"/>
        <w:jc w:val="both"/>
        <w:rPr>
          <w:rFonts w:ascii="Arial Narrow" w:hAnsi="Arial Narrow" w:cs="Tahoma"/>
          <w:sz w:val="24"/>
          <w:szCs w:val="24"/>
        </w:rPr>
      </w:pPr>
    </w:p>
    <w:p w:rsidR="00846436" w:rsidRPr="00107D06" w:rsidRDefault="00846436" w:rsidP="00846436">
      <w:pPr>
        <w:pStyle w:val="Sinespaciado"/>
        <w:jc w:val="both"/>
        <w:rPr>
          <w:rFonts w:ascii="Arial Narrow" w:hAnsi="Arial Narrow" w:cs="Tahoma"/>
          <w:sz w:val="24"/>
          <w:szCs w:val="24"/>
        </w:rPr>
      </w:pPr>
      <w:r w:rsidRPr="00107D06">
        <w:rPr>
          <w:rFonts w:ascii="Arial Narrow" w:hAnsi="Arial Narrow" w:cs="Tahoma"/>
          <w:sz w:val="24"/>
          <w:szCs w:val="24"/>
        </w:rPr>
        <w:t>A vuestra consideración,</w:t>
      </w:r>
    </w:p>
    <w:p w:rsidR="00846436" w:rsidRPr="00107D06" w:rsidRDefault="00846436" w:rsidP="00846436">
      <w:pPr>
        <w:pStyle w:val="Sinespaciado"/>
        <w:jc w:val="both"/>
        <w:rPr>
          <w:rFonts w:ascii="Arial Narrow" w:hAnsi="Arial Narrow" w:cs="Tahoma"/>
          <w:sz w:val="24"/>
          <w:szCs w:val="24"/>
        </w:rPr>
      </w:pPr>
    </w:p>
    <w:p w:rsidR="00846436" w:rsidRDefault="00846436" w:rsidP="00846436">
      <w:pPr>
        <w:pStyle w:val="Sinespaciado"/>
        <w:jc w:val="both"/>
        <w:rPr>
          <w:rFonts w:ascii="Arial Narrow" w:hAnsi="Arial Narrow" w:cs="Tahoma"/>
          <w:sz w:val="24"/>
          <w:szCs w:val="24"/>
        </w:rPr>
      </w:pPr>
    </w:p>
    <w:p w:rsidR="002B39EB" w:rsidRDefault="002B39EB" w:rsidP="00846436">
      <w:pPr>
        <w:pStyle w:val="Sinespaciado"/>
        <w:jc w:val="both"/>
        <w:rPr>
          <w:rFonts w:ascii="Arial Narrow" w:hAnsi="Arial Narrow" w:cs="Tahoma"/>
          <w:sz w:val="24"/>
          <w:szCs w:val="24"/>
        </w:rPr>
      </w:pPr>
    </w:p>
    <w:p w:rsidR="002B39EB" w:rsidRDefault="002B39EB" w:rsidP="00846436">
      <w:pPr>
        <w:pStyle w:val="Sinespaciado"/>
        <w:jc w:val="both"/>
        <w:rPr>
          <w:rFonts w:ascii="Arial Narrow" w:hAnsi="Arial Narrow" w:cs="Tahoma"/>
          <w:sz w:val="24"/>
          <w:szCs w:val="24"/>
        </w:rPr>
      </w:pPr>
    </w:p>
    <w:p w:rsidR="002B39EB" w:rsidRPr="00C629C2" w:rsidRDefault="002B39EB" w:rsidP="002B39EB">
      <w:pPr>
        <w:pStyle w:val="Sinespaciado"/>
        <w:rPr>
          <w:rFonts w:ascii="Arial Narrow" w:hAnsi="Arial Narrow"/>
          <w:b/>
          <w:sz w:val="20"/>
          <w:szCs w:val="20"/>
        </w:rPr>
      </w:pPr>
      <w:r w:rsidRPr="00C629C2">
        <w:rPr>
          <w:rFonts w:ascii="Arial Narrow" w:hAnsi="Arial Narrow"/>
          <w:b/>
          <w:sz w:val="20"/>
          <w:szCs w:val="20"/>
        </w:rPr>
        <w:t>HERIBERTO SANABRIA ASTUDILLO                                CARLOS EDWARD OSORIO AGUIAR</w:t>
      </w:r>
    </w:p>
    <w:p w:rsidR="002B39EB" w:rsidRPr="00C629C2" w:rsidRDefault="002B39EB" w:rsidP="002B39EB">
      <w:pPr>
        <w:pStyle w:val="Sinespaciado"/>
        <w:rPr>
          <w:rFonts w:ascii="Arial Narrow" w:hAnsi="Arial Narrow"/>
          <w:b/>
          <w:sz w:val="20"/>
          <w:szCs w:val="20"/>
        </w:rPr>
      </w:pPr>
      <w:r w:rsidRPr="00C629C2">
        <w:rPr>
          <w:rFonts w:ascii="Arial Narrow" w:hAnsi="Arial Narrow"/>
          <w:b/>
          <w:sz w:val="20"/>
          <w:szCs w:val="20"/>
        </w:rPr>
        <w:t>Coordinador Ponente                                                          Coordinador Ponente</w:t>
      </w:r>
    </w:p>
    <w:p w:rsidR="002B39EB" w:rsidRDefault="002B39EB" w:rsidP="002B39EB">
      <w:pPr>
        <w:pStyle w:val="Sinespaciado"/>
        <w:rPr>
          <w:rFonts w:ascii="Arial Narrow" w:hAnsi="Arial Narrow"/>
          <w:b/>
          <w:sz w:val="20"/>
          <w:szCs w:val="20"/>
        </w:rPr>
      </w:pPr>
    </w:p>
    <w:p w:rsidR="002B39EB" w:rsidRDefault="002B39EB" w:rsidP="002B39EB">
      <w:pPr>
        <w:pStyle w:val="Sinespaciado"/>
        <w:rPr>
          <w:rFonts w:ascii="Arial Narrow" w:hAnsi="Arial Narrow"/>
          <w:b/>
          <w:sz w:val="20"/>
          <w:szCs w:val="20"/>
        </w:rPr>
      </w:pPr>
    </w:p>
    <w:p w:rsidR="007E4D24" w:rsidRPr="00C629C2" w:rsidRDefault="007E4D24" w:rsidP="002B39EB">
      <w:pPr>
        <w:pStyle w:val="Sinespaciado"/>
        <w:rPr>
          <w:rFonts w:ascii="Arial Narrow" w:hAnsi="Arial Narrow"/>
          <w:b/>
          <w:sz w:val="20"/>
          <w:szCs w:val="20"/>
        </w:rPr>
      </w:pPr>
    </w:p>
    <w:p w:rsidR="002B39EB" w:rsidRPr="00C629C2" w:rsidRDefault="002B39EB" w:rsidP="002B39EB">
      <w:pPr>
        <w:pStyle w:val="Sinespaciado"/>
        <w:rPr>
          <w:rFonts w:ascii="Arial Narrow" w:hAnsi="Arial Narrow"/>
          <w:b/>
          <w:sz w:val="20"/>
          <w:szCs w:val="20"/>
        </w:rPr>
      </w:pPr>
    </w:p>
    <w:p w:rsidR="002B39EB" w:rsidRPr="00C629C2" w:rsidRDefault="002B39EB" w:rsidP="002B39EB">
      <w:pPr>
        <w:pStyle w:val="Sinespaciado"/>
        <w:rPr>
          <w:rFonts w:ascii="Arial Narrow" w:hAnsi="Arial Narrow"/>
          <w:b/>
          <w:sz w:val="20"/>
          <w:szCs w:val="20"/>
        </w:rPr>
      </w:pPr>
      <w:r w:rsidRPr="00C629C2">
        <w:rPr>
          <w:rFonts w:ascii="Arial Narrow" w:hAnsi="Arial Narrow"/>
          <w:b/>
          <w:sz w:val="20"/>
          <w:szCs w:val="20"/>
        </w:rPr>
        <w:t xml:space="preserve">MIGUEL ANGEL PINTO                                                       CARLOS ABRAHAM JIMENEZ LOPEZ  </w:t>
      </w:r>
    </w:p>
    <w:p w:rsidR="002B39EB" w:rsidRPr="00C629C2" w:rsidRDefault="002B39EB" w:rsidP="002B39EB">
      <w:pPr>
        <w:pStyle w:val="Sinespaciado"/>
        <w:rPr>
          <w:rFonts w:ascii="Arial Narrow" w:hAnsi="Arial Narrow"/>
          <w:b/>
          <w:sz w:val="20"/>
          <w:szCs w:val="20"/>
        </w:rPr>
      </w:pPr>
      <w:r w:rsidRPr="00C629C2">
        <w:rPr>
          <w:rFonts w:ascii="Arial Narrow" w:hAnsi="Arial Narrow"/>
          <w:b/>
          <w:sz w:val="20"/>
          <w:szCs w:val="20"/>
        </w:rPr>
        <w:t>Coordinador Ponente                                                          Coordinador Ponente</w:t>
      </w:r>
    </w:p>
    <w:p w:rsidR="002B39EB" w:rsidRDefault="002B39EB" w:rsidP="002B39EB">
      <w:pPr>
        <w:pStyle w:val="Sinespaciado"/>
        <w:rPr>
          <w:rFonts w:ascii="Arial Narrow" w:hAnsi="Arial Narrow"/>
          <w:b/>
          <w:sz w:val="20"/>
          <w:szCs w:val="20"/>
        </w:rPr>
      </w:pPr>
    </w:p>
    <w:p w:rsidR="007E4D24" w:rsidRPr="00C629C2" w:rsidRDefault="007E4D24" w:rsidP="002B39EB">
      <w:pPr>
        <w:pStyle w:val="Sinespaciado"/>
        <w:rPr>
          <w:rFonts w:ascii="Arial Narrow" w:hAnsi="Arial Narrow"/>
          <w:b/>
          <w:sz w:val="20"/>
          <w:szCs w:val="20"/>
        </w:rPr>
      </w:pPr>
    </w:p>
    <w:p w:rsidR="002B39EB" w:rsidRDefault="002B39EB" w:rsidP="002B39EB">
      <w:pPr>
        <w:pStyle w:val="Sinespaciado"/>
        <w:rPr>
          <w:rFonts w:ascii="Arial Narrow" w:hAnsi="Arial Narrow"/>
          <w:b/>
          <w:sz w:val="20"/>
          <w:szCs w:val="20"/>
        </w:rPr>
      </w:pPr>
    </w:p>
    <w:p w:rsidR="002B39EB" w:rsidRPr="00C629C2" w:rsidRDefault="002B39EB" w:rsidP="002B39EB">
      <w:pPr>
        <w:pStyle w:val="Sinespaciado"/>
        <w:rPr>
          <w:rFonts w:ascii="Arial Narrow" w:hAnsi="Arial Narrow"/>
          <w:b/>
          <w:sz w:val="20"/>
          <w:szCs w:val="20"/>
        </w:rPr>
      </w:pPr>
    </w:p>
    <w:p w:rsidR="002B39EB" w:rsidRPr="00C629C2" w:rsidRDefault="002B39EB" w:rsidP="002B39EB">
      <w:pPr>
        <w:pStyle w:val="Sinespaciado"/>
        <w:rPr>
          <w:rFonts w:ascii="Arial Narrow" w:hAnsi="Arial Narrow"/>
          <w:b/>
          <w:sz w:val="20"/>
          <w:szCs w:val="20"/>
        </w:rPr>
      </w:pPr>
      <w:r w:rsidRPr="00C629C2">
        <w:rPr>
          <w:rFonts w:ascii="Arial Narrow" w:hAnsi="Arial Narrow"/>
          <w:b/>
          <w:sz w:val="20"/>
          <w:szCs w:val="20"/>
        </w:rPr>
        <w:t>ALVARO HERNAN PRADA A.                                             ANGELICA LISBETH LOZANO CORREA</w:t>
      </w:r>
    </w:p>
    <w:p w:rsidR="002B39EB" w:rsidRPr="00C629C2" w:rsidRDefault="002B39EB" w:rsidP="002B39EB">
      <w:pPr>
        <w:pStyle w:val="Sinespaciado"/>
        <w:rPr>
          <w:rFonts w:ascii="Arial Narrow" w:hAnsi="Arial Narrow"/>
          <w:b/>
          <w:sz w:val="20"/>
          <w:szCs w:val="20"/>
        </w:rPr>
      </w:pPr>
      <w:r w:rsidRPr="00C629C2">
        <w:rPr>
          <w:rFonts w:ascii="Arial Narrow" w:hAnsi="Arial Narrow"/>
          <w:b/>
          <w:sz w:val="20"/>
          <w:szCs w:val="20"/>
        </w:rPr>
        <w:t>Ponente                                                                                 Ponente</w:t>
      </w:r>
    </w:p>
    <w:p w:rsidR="002B39EB" w:rsidRDefault="002B39EB" w:rsidP="002B39EB">
      <w:pPr>
        <w:pStyle w:val="Sinespaciado"/>
        <w:jc w:val="center"/>
        <w:rPr>
          <w:rFonts w:ascii="Arial Narrow" w:hAnsi="Arial Narrow"/>
          <w:b/>
          <w:sz w:val="24"/>
          <w:szCs w:val="24"/>
        </w:rPr>
      </w:pPr>
    </w:p>
    <w:p w:rsidR="002B39EB" w:rsidRDefault="002B39EB" w:rsidP="002B39EB">
      <w:pPr>
        <w:pStyle w:val="Sinespaciado"/>
        <w:rPr>
          <w:rFonts w:ascii="Arial Narrow" w:hAnsi="Arial Narrow"/>
          <w:b/>
          <w:sz w:val="24"/>
          <w:szCs w:val="24"/>
        </w:rPr>
      </w:pPr>
    </w:p>
    <w:p w:rsidR="007E4D24" w:rsidRDefault="007E4D24" w:rsidP="002B39EB">
      <w:pPr>
        <w:pStyle w:val="Sinespaciado"/>
        <w:rPr>
          <w:rFonts w:ascii="Arial Narrow" w:hAnsi="Arial Narrow"/>
          <w:b/>
          <w:sz w:val="24"/>
          <w:szCs w:val="24"/>
        </w:rPr>
      </w:pPr>
    </w:p>
    <w:p w:rsidR="002B39EB" w:rsidRPr="00C629C2" w:rsidRDefault="002B39EB" w:rsidP="002B39EB">
      <w:pPr>
        <w:pStyle w:val="Sinespaciado"/>
        <w:rPr>
          <w:rFonts w:ascii="Arial Narrow" w:hAnsi="Arial Narrow"/>
          <w:b/>
          <w:sz w:val="20"/>
          <w:szCs w:val="20"/>
        </w:rPr>
      </w:pPr>
      <w:r w:rsidRPr="00C629C2">
        <w:rPr>
          <w:rFonts w:ascii="Arial Narrow" w:hAnsi="Arial Narrow"/>
          <w:b/>
          <w:sz w:val="20"/>
          <w:szCs w:val="20"/>
        </w:rPr>
        <w:t>CARLOS GERMAN NAVAS TALERO</w:t>
      </w:r>
      <w:r>
        <w:rPr>
          <w:rFonts w:ascii="Arial Narrow" w:hAnsi="Arial Narrow"/>
          <w:b/>
          <w:sz w:val="20"/>
          <w:szCs w:val="20"/>
        </w:rPr>
        <w:t xml:space="preserve">                                 FERNANDO DE LA PEÑA MARQUEZ</w:t>
      </w:r>
    </w:p>
    <w:p w:rsidR="002B39EB" w:rsidRDefault="002B39EB" w:rsidP="002B39EB">
      <w:pPr>
        <w:pStyle w:val="Sinespaciado"/>
        <w:rPr>
          <w:rFonts w:ascii="Arial Narrow" w:hAnsi="Arial Narrow"/>
          <w:b/>
          <w:sz w:val="20"/>
          <w:szCs w:val="20"/>
        </w:rPr>
      </w:pPr>
      <w:r w:rsidRPr="00C629C2">
        <w:rPr>
          <w:rFonts w:ascii="Arial Narrow" w:hAnsi="Arial Narrow"/>
          <w:b/>
          <w:sz w:val="20"/>
          <w:szCs w:val="20"/>
        </w:rPr>
        <w:t>Ponente</w:t>
      </w:r>
      <w:r>
        <w:rPr>
          <w:rFonts w:ascii="Arial Narrow" w:hAnsi="Arial Narrow"/>
          <w:b/>
          <w:sz w:val="20"/>
          <w:szCs w:val="20"/>
        </w:rPr>
        <w:t xml:space="preserve">                                                                                Ponente</w:t>
      </w:r>
    </w:p>
    <w:p w:rsidR="002B39EB" w:rsidRDefault="002B39EB" w:rsidP="002B39EB">
      <w:pPr>
        <w:pStyle w:val="Sinespaciado"/>
        <w:rPr>
          <w:rFonts w:ascii="Arial Narrow" w:hAnsi="Arial Narrow"/>
          <w:b/>
          <w:sz w:val="20"/>
          <w:szCs w:val="20"/>
        </w:rPr>
      </w:pPr>
    </w:p>
    <w:p w:rsidR="007E4D24" w:rsidRDefault="007E4D24" w:rsidP="002B39EB">
      <w:pPr>
        <w:pStyle w:val="Sinespaciado"/>
        <w:rPr>
          <w:rFonts w:ascii="Arial Narrow" w:hAnsi="Arial Narrow"/>
          <w:b/>
          <w:sz w:val="20"/>
          <w:szCs w:val="20"/>
        </w:rPr>
      </w:pPr>
    </w:p>
    <w:p w:rsidR="002B39EB" w:rsidRDefault="002B39EB" w:rsidP="002B39EB">
      <w:pPr>
        <w:pStyle w:val="Sinespaciado"/>
        <w:rPr>
          <w:rFonts w:ascii="Arial Narrow" w:hAnsi="Arial Narrow"/>
          <w:b/>
          <w:sz w:val="20"/>
          <w:szCs w:val="20"/>
        </w:rPr>
      </w:pPr>
    </w:p>
    <w:p w:rsidR="002B39EB" w:rsidRDefault="002B39EB" w:rsidP="002B39EB">
      <w:pPr>
        <w:pStyle w:val="Sinespaciado"/>
        <w:rPr>
          <w:rFonts w:ascii="Arial Narrow" w:hAnsi="Arial Narrow"/>
          <w:b/>
          <w:sz w:val="20"/>
          <w:szCs w:val="20"/>
        </w:rPr>
      </w:pPr>
    </w:p>
    <w:p w:rsidR="002B39EB" w:rsidRDefault="002B39EB" w:rsidP="002B39EB">
      <w:pPr>
        <w:pStyle w:val="Sinespaciado"/>
        <w:rPr>
          <w:rFonts w:ascii="Arial Narrow" w:hAnsi="Arial Narrow"/>
          <w:b/>
          <w:sz w:val="20"/>
          <w:szCs w:val="20"/>
        </w:rPr>
      </w:pPr>
      <w:r>
        <w:rPr>
          <w:rFonts w:ascii="Arial Narrow" w:hAnsi="Arial Narrow"/>
          <w:b/>
          <w:sz w:val="20"/>
          <w:szCs w:val="20"/>
        </w:rPr>
        <w:t>JOSE RODOLFO PEREZ SUAREZ</w:t>
      </w:r>
    </w:p>
    <w:p w:rsidR="002B39EB" w:rsidRPr="00C629C2" w:rsidRDefault="002B39EB" w:rsidP="002B39EB">
      <w:pPr>
        <w:pStyle w:val="Sinespaciado"/>
        <w:rPr>
          <w:rFonts w:ascii="Arial Narrow" w:hAnsi="Arial Narrow"/>
          <w:b/>
          <w:sz w:val="20"/>
          <w:szCs w:val="20"/>
        </w:rPr>
      </w:pPr>
      <w:r>
        <w:rPr>
          <w:rFonts w:ascii="Arial Narrow" w:hAnsi="Arial Narrow"/>
          <w:b/>
          <w:sz w:val="20"/>
          <w:szCs w:val="20"/>
        </w:rPr>
        <w:t>Ponente</w:t>
      </w:r>
    </w:p>
    <w:p w:rsidR="002B39EB" w:rsidRPr="00107D06" w:rsidRDefault="002B39EB" w:rsidP="00846436">
      <w:pPr>
        <w:pStyle w:val="Sinespaciado"/>
        <w:jc w:val="both"/>
        <w:rPr>
          <w:rFonts w:ascii="Arial Narrow" w:hAnsi="Arial Narrow" w:cs="Tahoma"/>
          <w:sz w:val="24"/>
          <w:szCs w:val="24"/>
        </w:rPr>
      </w:pPr>
    </w:p>
    <w:p w:rsidR="00807D9A" w:rsidRPr="00107D06" w:rsidRDefault="00807D9A" w:rsidP="00846436">
      <w:pPr>
        <w:pStyle w:val="Sinespaciado"/>
        <w:rPr>
          <w:rFonts w:ascii="Arial Narrow" w:hAnsi="Arial Narrow"/>
          <w:b/>
          <w:sz w:val="24"/>
          <w:szCs w:val="24"/>
        </w:rPr>
      </w:pPr>
    </w:p>
    <w:sectPr w:rsidR="00807D9A" w:rsidRPr="00107D06" w:rsidSect="00323ED8">
      <w:headerReference w:type="default" r:id="rId11"/>
      <w:footerReference w:type="default" r:id="rId12"/>
      <w:pgSz w:w="12240" w:h="15840"/>
      <w:pgMar w:top="1701" w:right="1588" w:bottom="1588" w:left="1588" w:header="90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D6F" w:rsidRDefault="00C83D6F" w:rsidP="004C7369">
      <w:pPr>
        <w:spacing w:after="0" w:line="240" w:lineRule="auto"/>
      </w:pPr>
      <w:r>
        <w:separator/>
      </w:r>
    </w:p>
  </w:endnote>
  <w:endnote w:type="continuationSeparator" w:id="0">
    <w:p w:rsidR="00C83D6F" w:rsidRDefault="00C83D6F" w:rsidP="004C7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66" w:rsidRDefault="006C5666">
    <w:pPr>
      <w:pStyle w:val="Piedepgina"/>
      <w:jc w:val="right"/>
    </w:pPr>
    <w:r>
      <w:fldChar w:fldCharType="begin"/>
    </w:r>
    <w:r>
      <w:instrText>PAGE   \* MERGEFORMAT</w:instrText>
    </w:r>
    <w:r>
      <w:fldChar w:fldCharType="separate"/>
    </w:r>
    <w:r w:rsidR="00C83D6F" w:rsidRPr="00C83D6F">
      <w:rPr>
        <w:noProof/>
        <w:lang w:val="es-ES"/>
      </w:rPr>
      <w:t>1</w:t>
    </w:r>
    <w:r>
      <w:rPr>
        <w:noProof/>
        <w:lang w:val="es-ES"/>
      </w:rPr>
      <w:fldChar w:fldCharType="end"/>
    </w:r>
  </w:p>
  <w:p w:rsidR="006C5666" w:rsidRPr="004D60BB" w:rsidRDefault="006C5666" w:rsidP="00323ED8">
    <w:pPr>
      <w:pStyle w:val="Piedepgina"/>
      <w:spacing w:after="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D6F" w:rsidRDefault="00C83D6F" w:rsidP="004C7369">
      <w:pPr>
        <w:spacing w:after="0" w:line="240" w:lineRule="auto"/>
      </w:pPr>
      <w:r>
        <w:separator/>
      </w:r>
    </w:p>
  </w:footnote>
  <w:footnote w:type="continuationSeparator" w:id="0">
    <w:p w:rsidR="00C83D6F" w:rsidRDefault="00C83D6F" w:rsidP="004C7369">
      <w:pPr>
        <w:spacing w:after="0" w:line="240" w:lineRule="auto"/>
      </w:pPr>
      <w:r>
        <w:continuationSeparator/>
      </w:r>
    </w:p>
  </w:footnote>
  <w:footnote w:id="1">
    <w:p w:rsidR="006C5666" w:rsidRPr="003D03C6" w:rsidRDefault="006C5666" w:rsidP="00323ED8">
      <w:pPr>
        <w:pStyle w:val="Textonotapie"/>
        <w:rPr>
          <w:sz w:val="16"/>
          <w:szCs w:val="16"/>
          <w:lang w:val="es-ES"/>
        </w:rPr>
      </w:pPr>
      <w:r w:rsidRPr="003D03C6">
        <w:rPr>
          <w:rStyle w:val="Refdenotaalpie"/>
          <w:sz w:val="16"/>
          <w:szCs w:val="16"/>
        </w:rPr>
        <w:footnoteRef/>
      </w:r>
      <w:r w:rsidRPr="003D03C6">
        <w:rPr>
          <w:sz w:val="16"/>
          <w:szCs w:val="16"/>
        </w:rPr>
        <w:t xml:space="preserve"> </w:t>
      </w:r>
      <w:r w:rsidRPr="003D03C6">
        <w:rPr>
          <w:sz w:val="16"/>
          <w:szCs w:val="16"/>
          <w:lang w:val="es-ES"/>
        </w:rPr>
        <w:t>Artículo 4º Constitución Nacional de 1821.</w:t>
      </w:r>
    </w:p>
  </w:footnote>
  <w:footnote w:id="2">
    <w:p w:rsidR="006C5666" w:rsidRPr="003D03C6" w:rsidRDefault="006C5666" w:rsidP="00323ED8">
      <w:pPr>
        <w:pStyle w:val="Textonotapie"/>
        <w:rPr>
          <w:lang w:val="es-ES"/>
        </w:rPr>
      </w:pPr>
      <w:r w:rsidRPr="003D03C6">
        <w:rPr>
          <w:rStyle w:val="Refdenotaalpie"/>
          <w:sz w:val="16"/>
          <w:szCs w:val="16"/>
        </w:rPr>
        <w:footnoteRef/>
      </w:r>
      <w:r w:rsidRPr="003D03C6">
        <w:rPr>
          <w:sz w:val="16"/>
          <w:szCs w:val="16"/>
        </w:rPr>
        <w:t xml:space="preserve"> </w:t>
      </w:r>
      <w:r w:rsidRPr="003D03C6">
        <w:rPr>
          <w:sz w:val="16"/>
          <w:szCs w:val="16"/>
          <w:lang w:val="es-ES"/>
        </w:rPr>
        <w:t>Artículo 12º Constitución Nacional 1821.</w:t>
      </w:r>
    </w:p>
  </w:footnote>
  <w:footnote w:id="3">
    <w:p w:rsidR="006C5666" w:rsidRPr="00982197" w:rsidRDefault="006C5666" w:rsidP="00323ED8">
      <w:pPr>
        <w:pStyle w:val="Textonotapie"/>
        <w:rPr>
          <w:lang w:val="es-ES"/>
        </w:rPr>
      </w:pPr>
      <w:r>
        <w:rPr>
          <w:rStyle w:val="Refdenotaalpie"/>
        </w:rPr>
        <w:footnoteRef/>
      </w:r>
      <w:r>
        <w:t xml:space="preserve"> </w:t>
      </w:r>
      <w:r w:rsidRPr="00982197">
        <w:rPr>
          <w:sz w:val="16"/>
          <w:szCs w:val="16"/>
        </w:rPr>
        <w:t>Jaime Humberto Borja. Nueva Granada a la Gran Colombia.</w:t>
      </w:r>
    </w:p>
  </w:footnote>
  <w:footnote w:id="4">
    <w:p w:rsidR="006C5666" w:rsidRPr="001F1914" w:rsidRDefault="006C5666" w:rsidP="00323ED8">
      <w:pPr>
        <w:pStyle w:val="Textonotapie"/>
        <w:rPr>
          <w:sz w:val="16"/>
          <w:szCs w:val="16"/>
          <w:lang w:val="es-ES"/>
        </w:rPr>
      </w:pPr>
      <w:r w:rsidRPr="001F1914">
        <w:rPr>
          <w:rStyle w:val="Refdenotaalpie"/>
          <w:sz w:val="16"/>
          <w:szCs w:val="16"/>
        </w:rPr>
        <w:footnoteRef/>
      </w:r>
      <w:r w:rsidRPr="001F1914">
        <w:rPr>
          <w:sz w:val="16"/>
          <w:szCs w:val="16"/>
        </w:rPr>
        <w:t xml:space="preserve"> </w:t>
      </w:r>
      <w:r w:rsidRPr="001F1914">
        <w:rPr>
          <w:sz w:val="16"/>
          <w:szCs w:val="16"/>
          <w:lang w:val="es-ES"/>
        </w:rPr>
        <w:t>Articulo 1º Constitución Nacional de 1853.</w:t>
      </w:r>
    </w:p>
  </w:footnote>
  <w:footnote w:id="5">
    <w:p w:rsidR="006C5666" w:rsidRPr="001F1914" w:rsidRDefault="006C5666" w:rsidP="00323ED8">
      <w:pPr>
        <w:pStyle w:val="Textonotapie"/>
        <w:rPr>
          <w:sz w:val="16"/>
          <w:szCs w:val="16"/>
          <w:lang w:val="es-ES"/>
        </w:rPr>
      </w:pPr>
      <w:r w:rsidRPr="001F1914">
        <w:rPr>
          <w:rStyle w:val="Refdenotaalpie"/>
          <w:sz w:val="16"/>
          <w:szCs w:val="16"/>
        </w:rPr>
        <w:footnoteRef/>
      </w:r>
      <w:r w:rsidRPr="001F1914">
        <w:rPr>
          <w:sz w:val="16"/>
          <w:szCs w:val="16"/>
        </w:rPr>
        <w:t xml:space="preserve"> </w:t>
      </w:r>
      <w:r w:rsidRPr="001F1914">
        <w:rPr>
          <w:sz w:val="16"/>
          <w:szCs w:val="16"/>
          <w:lang w:val="es-ES"/>
        </w:rPr>
        <w:t>Articulo 13 Constitución Nacional de 1853.</w:t>
      </w:r>
    </w:p>
  </w:footnote>
  <w:footnote w:id="6">
    <w:p w:rsidR="006C5666" w:rsidRPr="001F1914" w:rsidRDefault="006C5666" w:rsidP="00323ED8">
      <w:pPr>
        <w:pStyle w:val="Textonotapie"/>
        <w:rPr>
          <w:lang w:val="es-ES"/>
        </w:rPr>
      </w:pPr>
      <w:r w:rsidRPr="001F1914">
        <w:rPr>
          <w:rStyle w:val="Refdenotaalpie"/>
          <w:sz w:val="16"/>
          <w:szCs w:val="16"/>
        </w:rPr>
        <w:footnoteRef/>
      </w:r>
      <w:r w:rsidRPr="001F1914">
        <w:rPr>
          <w:sz w:val="16"/>
          <w:szCs w:val="16"/>
        </w:rPr>
        <w:t xml:space="preserve"> </w:t>
      </w:r>
      <w:r w:rsidRPr="001F1914">
        <w:rPr>
          <w:sz w:val="16"/>
          <w:szCs w:val="16"/>
          <w:lang w:val="es-ES"/>
        </w:rPr>
        <w:t>Articulo 15 Constitución Nacional de 1853.</w:t>
      </w:r>
    </w:p>
  </w:footnote>
  <w:footnote w:id="7">
    <w:p w:rsidR="006C5666" w:rsidRPr="00E9118F" w:rsidRDefault="006C5666" w:rsidP="00323ED8">
      <w:pPr>
        <w:pStyle w:val="Textonotapie"/>
        <w:rPr>
          <w:lang w:val="es-ES"/>
        </w:rPr>
      </w:pPr>
      <w:r>
        <w:rPr>
          <w:rStyle w:val="Refdenotaalpie"/>
        </w:rPr>
        <w:footnoteRef/>
      </w:r>
      <w:r>
        <w:t xml:space="preserve"> </w:t>
      </w:r>
      <w:r w:rsidRPr="00E9118F">
        <w:rPr>
          <w:rFonts w:ascii="Arial Narrow" w:hAnsi="Arial Narrow"/>
          <w:iCs/>
          <w:color w:val="333333"/>
          <w:sz w:val="16"/>
          <w:szCs w:val="16"/>
          <w:shd w:val="clear" w:color="auto" w:fill="FFFFFF"/>
        </w:rPr>
        <w:t>Economía y Nación: una breve historia de Colombia.</w:t>
      </w:r>
      <w:r w:rsidRPr="00E9118F">
        <w:rPr>
          <w:rStyle w:val="apple-converted-space"/>
          <w:rFonts w:ascii="Arial Narrow" w:hAnsi="Arial Narrow"/>
          <w:color w:val="333333"/>
          <w:sz w:val="16"/>
          <w:szCs w:val="16"/>
          <w:shd w:val="clear" w:color="auto" w:fill="FFFFFF"/>
        </w:rPr>
        <w:t> </w:t>
      </w:r>
      <w:r w:rsidRPr="00E9118F">
        <w:rPr>
          <w:rFonts w:ascii="Arial Narrow" w:hAnsi="Arial Narrow"/>
          <w:color w:val="333333"/>
          <w:sz w:val="16"/>
          <w:szCs w:val="16"/>
          <w:shd w:val="clear" w:color="auto" w:fill="FFFFFF"/>
        </w:rPr>
        <w:t>Bogotá, Universidad Nacional, siglo XXI, 1985.</w:t>
      </w:r>
    </w:p>
  </w:footnote>
  <w:footnote w:id="8">
    <w:p w:rsidR="006C5666" w:rsidRPr="00292E18" w:rsidRDefault="006C5666" w:rsidP="00323ED8">
      <w:pPr>
        <w:pStyle w:val="Textonotapie"/>
      </w:pPr>
      <w:r w:rsidRPr="00292E18">
        <w:rPr>
          <w:rStyle w:val="Refdenotaalpie"/>
        </w:rPr>
        <w:footnoteRef/>
      </w:r>
      <w:r w:rsidRPr="00292E18">
        <w:t xml:space="preserve"> </w:t>
      </w:r>
      <w:r w:rsidRPr="00292E18">
        <w:rPr>
          <w:rFonts w:ascii="Arial Narrow" w:hAnsi="Arial Narrow"/>
          <w:sz w:val="16"/>
          <w:szCs w:val="16"/>
        </w:rPr>
        <w:t xml:space="preserve">Fernando Cepeda Ulloa (comp. ley estatutaria), </w:t>
      </w:r>
      <w:r w:rsidRPr="00292E18">
        <w:rPr>
          <w:rFonts w:ascii="Arial Narrow" w:hAnsi="Arial Narrow"/>
          <w:iCs/>
          <w:sz w:val="16"/>
          <w:szCs w:val="16"/>
        </w:rPr>
        <w:t>Instituciones y mecanismos de participación ciudadana</w:t>
      </w:r>
      <w:r w:rsidRPr="00292E18">
        <w:rPr>
          <w:rFonts w:ascii="Arial Narrow" w:hAnsi="Arial Narrow"/>
          <w:sz w:val="16"/>
          <w:szCs w:val="16"/>
        </w:rPr>
        <w:t>, Universidad de los Andes, Bogotá, 1994.</w:t>
      </w:r>
    </w:p>
  </w:footnote>
  <w:footnote w:id="9">
    <w:p w:rsidR="006C5666" w:rsidRDefault="006C5666" w:rsidP="00323ED8">
      <w:pPr>
        <w:pStyle w:val="Textonotapie"/>
        <w:jc w:val="both"/>
      </w:pPr>
      <w:r>
        <w:rPr>
          <w:rStyle w:val="Refdenotaalpie"/>
        </w:rPr>
        <w:footnoteRef/>
      </w:r>
      <w:r>
        <w:t xml:space="preserve"> </w:t>
      </w:r>
      <w:r w:rsidRPr="00292E18">
        <w:rPr>
          <w:rFonts w:ascii="Arial Narrow" w:hAnsi="Arial Narrow"/>
          <w:sz w:val="16"/>
          <w:szCs w:val="16"/>
        </w:rPr>
        <w:t xml:space="preserve">Miguel Ceballos y Gerard Martín, </w:t>
      </w:r>
      <w:r w:rsidRPr="00292E18">
        <w:rPr>
          <w:rFonts w:ascii="Arial Narrow" w:hAnsi="Arial Narrow"/>
          <w:iCs/>
          <w:sz w:val="16"/>
          <w:szCs w:val="16"/>
        </w:rPr>
        <w:t>Participación y fortalecimiento institucional a nivel local en Colombia</w:t>
      </w:r>
      <w:r w:rsidRPr="00292E18">
        <w:rPr>
          <w:rFonts w:ascii="Arial Narrow" w:hAnsi="Arial Narrow"/>
          <w:sz w:val="16"/>
          <w:szCs w:val="16"/>
        </w:rPr>
        <w:t>, Pontificia Universidad Javeriana, Bogotá, 2001. Se trata de un trabajo en el cual se hace un listado de los canales y de los instrumentos formales de participación en el ámbito local y donde se presentan, también, el marco legal de esos canales y se describen en forma detallada algunos de ellos. También se describen los instrumentos nacionales, departamentales y municipales para la promoción de la participación. Sobre este tema también se puede consultar el Documento Conpes 2779, de 1995. El libro tiene 313 páginas.</w:t>
      </w:r>
      <w:r>
        <w:t xml:space="preserve"> </w:t>
      </w:r>
    </w:p>
    <w:p w:rsidR="006C5666" w:rsidRDefault="006C5666" w:rsidP="00323ED8">
      <w:pPr>
        <w:pStyle w:val="Textonotapie"/>
      </w:pPr>
    </w:p>
  </w:footnote>
  <w:footnote w:id="10">
    <w:p w:rsidR="006C5666" w:rsidRDefault="006C5666" w:rsidP="00323ED8">
      <w:pPr>
        <w:pStyle w:val="Textonotapie"/>
      </w:pPr>
      <w:r>
        <w:rPr>
          <w:rStyle w:val="Refdenotaalpie"/>
        </w:rPr>
        <w:footnoteRef/>
      </w:r>
      <w:r>
        <w:t xml:space="preserve"> </w:t>
      </w:r>
      <w:r w:rsidRPr="00292E18">
        <w:rPr>
          <w:rFonts w:ascii="Arial Narrow" w:hAnsi="Arial Narrow"/>
          <w:sz w:val="16"/>
          <w:szCs w:val="16"/>
        </w:rPr>
        <w:t xml:space="preserve">Manuel José Cepeda, </w:t>
      </w:r>
      <w:r w:rsidRPr="00292E18">
        <w:rPr>
          <w:rFonts w:ascii="Arial Narrow" w:hAnsi="Arial Narrow"/>
          <w:i/>
          <w:iCs/>
          <w:sz w:val="16"/>
          <w:szCs w:val="16"/>
        </w:rPr>
        <w:t>La Constitución de 1991 ante nuestra realidad. Respuesta a algunas críticas</w:t>
      </w:r>
      <w:r w:rsidRPr="00292E18">
        <w:rPr>
          <w:rFonts w:ascii="Arial Narrow" w:hAnsi="Arial Narrow"/>
          <w:sz w:val="16"/>
          <w:szCs w:val="16"/>
        </w:rPr>
        <w:t>, Cátedras de Grado-Esap, Bogotá, 1992.</w:t>
      </w:r>
    </w:p>
  </w:footnote>
  <w:footnote w:id="11">
    <w:p w:rsidR="006C5666" w:rsidRDefault="006C5666" w:rsidP="00323ED8">
      <w:pPr>
        <w:pStyle w:val="Textonotapie"/>
        <w:jc w:val="both"/>
      </w:pPr>
      <w:r>
        <w:rPr>
          <w:rStyle w:val="Refdenotaalpie"/>
        </w:rPr>
        <w:footnoteRef/>
      </w:r>
      <w:r>
        <w:t xml:space="preserve"> </w:t>
      </w:r>
      <w:r>
        <w:rPr>
          <w:i/>
          <w:iCs/>
        </w:rPr>
        <w:t>Gaceta del Congreso</w:t>
      </w:r>
      <w:r>
        <w:t>, Cámara de Representantes, año IX, No. 98, 5 de abril de 2000, p. 5.</w:t>
      </w:r>
    </w:p>
  </w:footnote>
  <w:footnote w:id="12">
    <w:p w:rsidR="006C5666" w:rsidRDefault="006C5666" w:rsidP="00323ED8">
      <w:pPr>
        <w:pStyle w:val="Textonotapie"/>
        <w:jc w:val="both"/>
      </w:pPr>
      <w:r>
        <w:rPr>
          <w:rStyle w:val="Refdenotaalpie"/>
        </w:rPr>
        <w:footnoteRef/>
      </w:r>
      <w:r>
        <w:t xml:space="preserve"> “Proyecto de Ley 261 de 2000 Cámara” en </w:t>
      </w:r>
      <w:r>
        <w:rPr>
          <w:i/>
          <w:iCs/>
        </w:rPr>
        <w:t>Gaceta del Congreso,</w:t>
      </w:r>
      <w:r>
        <w:t xml:space="preserve"> año IX, No. 98, 5 de abril de 2000.</w:t>
      </w:r>
    </w:p>
  </w:footnote>
  <w:footnote w:id="13">
    <w:p w:rsidR="006C5666" w:rsidRPr="0090460D" w:rsidRDefault="006C5666" w:rsidP="00323ED8">
      <w:pPr>
        <w:pStyle w:val="Textonotapie"/>
        <w:rPr>
          <w:lang w:val="es-ES"/>
        </w:rPr>
      </w:pPr>
      <w:r w:rsidRPr="0090460D">
        <w:rPr>
          <w:rStyle w:val="Refdenotaalpie"/>
          <w:sz w:val="16"/>
          <w:szCs w:val="16"/>
        </w:rPr>
        <w:footnoteRef/>
      </w:r>
      <w:r>
        <w:t xml:space="preserve"> </w:t>
      </w:r>
      <w:r w:rsidRPr="0090460D">
        <w:rPr>
          <w:rFonts w:ascii="Arial Narrow" w:hAnsi="Arial Narrow"/>
          <w:color w:val="444444"/>
          <w:sz w:val="16"/>
          <w:szCs w:val="16"/>
          <w:shd w:val="clear" w:color="auto" w:fill="FFFFFF"/>
        </w:rPr>
        <w:t>Luis Antonio Corona Derecho Comparado, 2012.</w:t>
      </w:r>
    </w:p>
  </w:footnote>
  <w:footnote w:id="14">
    <w:p w:rsidR="006C5666" w:rsidRPr="00196B86" w:rsidRDefault="006C5666" w:rsidP="00323ED8">
      <w:pPr>
        <w:pStyle w:val="Textonotapie"/>
        <w:rPr>
          <w:rFonts w:ascii="Arial Narrow" w:hAnsi="Arial Narrow"/>
          <w:sz w:val="16"/>
          <w:szCs w:val="16"/>
          <w:lang w:val="en-US"/>
        </w:rPr>
      </w:pPr>
      <w:r w:rsidRPr="00196B86">
        <w:rPr>
          <w:rStyle w:val="Refdenotaalpie"/>
          <w:rFonts w:ascii="Arial Narrow" w:hAnsi="Arial Narrow"/>
          <w:sz w:val="16"/>
          <w:szCs w:val="16"/>
        </w:rPr>
        <w:footnoteRef/>
      </w:r>
      <w:r w:rsidRPr="00196B86">
        <w:rPr>
          <w:rFonts w:ascii="Arial Narrow" w:hAnsi="Arial Narrow"/>
          <w:sz w:val="16"/>
          <w:szCs w:val="16"/>
          <w:lang w:val="en-US"/>
        </w:rPr>
        <w:t xml:space="preserve"> John Stuart Mil. Considerations on Representative Government – Oxford University Press, 1975.</w:t>
      </w:r>
    </w:p>
  </w:footnote>
  <w:footnote w:id="15">
    <w:p w:rsidR="006C5666" w:rsidRPr="0090460D" w:rsidRDefault="006C5666" w:rsidP="00323ED8">
      <w:pPr>
        <w:pStyle w:val="Textonotapie"/>
        <w:rPr>
          <w:rFonts w:ascii="Arial Narrow" w:hAnsi="Arial Narrow"/>
          <w:sz w:val="16"/>
          <w:szCs w:val="16"/>
        </w:rPr>
      </w:pPr>
      <w:r w:rsidRPr="00196B86">
        <w:rPr>
          <w:rStyle w:val="Refdenotaalpie"/>
          <w:rFonts w:ascii="Arial Narrow" w:hAnsi="Arial Narrow"/>
          <w:sz w:val="16"/>
          <w:szCs w:val="16"/>
        </w:rPr>
        <w:footnoteRef/>
      </w:r>
      <w:r w:rsidRPr="00196B86">
        <w:rPr>
          <w:rFonts w:ascii="Arial Narrow" w:hAnsi="Arial Narrow"/>
          <w:sz w:val="16"/>
          <w:szCs w:val="16"/>
        </w:rPr>
        <w:t xml:space="preserve"> </w:t>
      </w:r>
      <w:r w:rsidRPr="00196B86">
        <w:rPr>
          <w:rFonts w:ascii="Arial Narrow" w:hAnsi="Arial Narrow"/>
          <w:color w:val="444444"/>
          <w:sz w:val="16"/>
          <w:szCs w:val="16"/>
          <w:shd w:val="clear" w:color="auto" w:fill="FFFFFF"/>
        </w:rPr>
        <w:t>I. Seminario El estado de Derecho.</w:t>
      </w:r>
    </w:p>
  </w:footnote>
  <w:footnote w:id="16">
    <w:p w:rsidR="006C5666" w:rsidRDefault="006C5666" w:rsidP="00323ED8">
      <w:pPr>
        <w:pStyle w:val="Textonotapie"/>
      </w:pPr>
      <w:r>
        <w:rPr>
          <w:rStyle w:val="Refdenotaalpie"/>
        </w:rPr>
        <w:footnoteRef/>
      </w:r>
      <w:r>
        <w:t xml:space="preserve"> </w:t>
      </w:r>
      <w:r w:rsidRPr="00F90666">
        <w:rPr>
          <w:rFonts w:ascii="Arial Narrow" w:hAnsi="Arial Narrow"/>
          <w:sz w:val="16"/>
          <w:szCs w:val="16"/>
        </w:rPr>
        <w:t>www.registraduria.gov.co</w:t>
      </w:r>
    </w:p>
  </w:footnote>
  <w:footnote w:id="17">
    <w:p w:rsidR="006C5666" w:rsidRPr="0005627E" w:rsidRDefault="006C5666" w:rsidP="0005627E">
      <w:pPr>
        <w:pStyle w:val="Textonotapie"/>
        <w:spacing w:after="0" w:line="210" w:lineRule="atLeast"/>
        <w:ind w:left="320" w:hanging="320"/>
        <w:jc w:val="both"/>
        <w:rPr>
          <w:rFonts w:ascii="Times New Roman" w:eastAsia="Times New Roman" w:hAnsi="Times New Roman"/>
          <w:color w:val="000000"/>
          <w:lang w:eastAsia="es-CO"/>
        </w:rPr>
      </w:pPr>
      <w:r>
        <w:rPr>
          <w:rStyle w:val="Refdenotaalpie"/>
        </w:rPr>
        <w:footnoteRef/>
      </w:r>
      <w:r>
        <w:t xml:space="preserve"> </w:t>
      </w:r>
      <w:r w:rsidRPr="0005627E">
        <w:rPr>
          <w:rFonts w:ascii="Times New Roman" w:eastAsia="Times New Roman" w:hAnsi="Times New Roman"/>
          <w:color w:val="000000"/>
          <w:lang w:val="es-ES_tradnl" w:eastAsia="es-CO"/>
        </w:rPr>
        <w:t>Observatorio de Procesos Electorales. Facultad de Ciencia Política y Gobierno, Universidad de Rosario.</w:t>
      </w:r>
    </w:p>
    <w:p w:rsidR="006C5666" w:rsidRPr="0005627E" w:rsidRDefault="006C5666" w:rsidP="0005627E">
      <w:pPr>
        <w:spacing w:after="0" w:line="210" w:lineRule="atLeast"/>
        <w:ind w:left="567" w:hanging="320"/>
        <w:jc w:val="both"/>
        <w:rPr>
          <w:rFonts w:ascii="Times New Roman" w:eastAsia="Times New Roman" w:hAnsi="Times New Roman"/>
          <w:color w:val="000000"/>
          <w:sz w:val="20"/>
          <w:szCs w:val="20"/>
          <w:lang w:eastAsia="es-CO"/>
        </w:rPr>
      </w:pPr>
      <w:r w:rsidRPr="0005627E">
        <w:rPr>
          <w:rFonts w:ascii="Times New Roman" w:eastAsia="Times New Roman" w:hAnsi="Times New Roman"/>
          <w:i/>
          <w:iCs/>
          <w:color w:val="000000"/>
          <w:sz w:val="20"/>
          <w:szCs w:val="20"/>
          <w:lang w:val="es-ES_tradnl" w:eastAsia="es-CO"/>
        </w:rPr>
        <w:t> Patrones departamentales del comportamiento electoral: el caso del Senado</w:t>
      </w:r>
    </w:p>
    <w:p w:rsidR="006C5666" w:rsidRDefault="006C5666">
      <w:pPr>
        <w:pStyle w:val="Textonotapie"/>
      </w:pPr>
    </w:p>
  </w:footnote>
  <w:footnote w:id="18">
    <w:p w:rsidR="006C5666" w:rsidRDefault="006C5666" w:rsidP="00323ED8">
      <w:pPr>
        <w:pStyle w:val="Textonotapie"/>
      </w:pPr>
      <w:r>
        <w:rPr>
          <w:rStyle w:val="Refdenotaalpie"/>
        </w:rPr>
        <w:footnoteRef/>
      </w:r>
      <w:r>
        <w:t xml:space="preserve"> </w:t>
      </w:r>
      <w:r w:rsidRPr="002F644C">
        <w:rPr>
          <w:sz w:val="18"/>
          <w:szCs w:val="18"/>
        </w:rPr>
        <w:t>Artículo 109 Constitución Política de Colombia</w:t>
      </w:r>
    </w:p>
  </w:footnote>
  <w:footnote w:id="19">
    <w:p w:rsidR="006C5666" w:rsidRDefault="006C5666" w:rsidP="00323ED8">
      <w:pPr>
        <w:pStyle w:val="Textonotapie"/>
      </w:pPr>
      <w:r>
        <w:rPr>
          <w:rStyle w:val="Refdenotaalpie"/>
        </w:rPr>
        <w:footnoteRef/>
      </w:r>
      <w:r>
        <w:t xml:space="preserve"> </w:t>
      </w:r>
      <w:r w:rsidRPr="002F644C">
        <w:rPr>
          <w:sz w:val="18"/>
          <w:szCs w:val="18"/>
        </w:rPr>
        <w:t>Artículo 109 Constitución Política y Artículos 14 y 39 de la Ley 130 de 1994</w:t>
      </w:r>
      <w:r>
        <w:t>.</w:t>
      </w:r>
    </w:p>
  </w:footnote>
  <w:footnote w:id="20">
    <w:p w:rsidR="006C5666" w:rsidRDefault="006C5666" w:rsidP="00323ED8">
      <w:pPr>
        <w:pStyle w:val="Textonotapie"/>
      </w:pPr>
      <w:r>
        <w:rPr>
          <w:rStyle w:val="Refdenotaalpie"/>
        </w:rPr>
        <w:footnoteRef/>
      </w:r>
      <w:r>
        <w:t xml:space="preserve"> </w:t>
      </w:r>
      <w:r w:rsidRPr="004C605D">
        <w:rPr>
          <w:sz w:val="18"/>
          <w:szCs w:val="18"/>
        </w:rPr>
        <w:t>Artículo 13, Ley 130 de 1994.</w:t>
      </w:r>
    </w:p>
  </w:footnote>
  <w:footnote w:id="21">
    <w:p w:rsidR="006C5666" w:rsidRDefault="006C5666" w:rsidP="00323ED8">
      <w:pPr>
        <w:pStyle w:val="Textonotapie"/>
      </w:pPr>
      <w:r>
        <w:rPr>
          <w:rStyle w:val="Refdenotaalpie"/>
        </w:rPr>
        <w:footnoteRef/>
      </w:r>
      <w:r>
        <w:t xml:space="preserve"> </w:t>
      </w:r>
      <w:r w:rsidRPr="004C605D">
        <w:rPr>
          <w:sz w:val="18"/>
          <w:szCs w:val="18"/>
        </w:rPr>
        <w:t>Artículo 14, Ley 130 de 1994</w:t>
      </w:r>
    </w:p>
  </w:footnote>
  <w:footnote w:id="22">
    <w:p w:rsidR="006C5666" w:rsidRDefault="006C5666" w:rsidP="00323ED8">
      <w:pPr>
        <w:pStyle w:val="Textonotapie"/>
      </w:pPr>
      <w:r>
        <w:rPr>
          <w:rStyle w:val="Refdenotaalpie"/>
        </w:rPr>
        <w:footnoteRef/>
      </w:r>
      <w:r>
        <w:t xml:space="preserve"> </w:t>
      </w:r>
      <w:r w:rsidRPr="004C605D">
        <w:rPr>
          <w:sz w:val="18"/>
          <w:szCs w:val="18"/>
        </w:rPr>
        <w:t>Ley 1475 de 2011</w:t>
      </w:r>
    </w:p>
  </w:footnote>
  <w:footnote w:id="23">
    <w:p w:rsidR="006C5666" w:rsidRDefault="006C5666" w:rsidP="00323ED8">
      <w:pPr>
        <w:pStyle w:val="Textonotapie"/>
      </w:pPr>
      <w:r>
        <w:rPr>
          <w:rStyle w:val="Refdenotaalpie"/>
        </w:rPr>
        <w:footnoteRef/>
      </w:r>
      <w:r>
        <w:t xml:space="preserve"> </w:t>
      </w:r>
      <w:r w:rsidRPr="00C871AB">
        <w:rPr>
          <w:sz w:val="18"/>
          <w:szCs w:val="18"/>
        </w:rPr>
        <w:t>Articulo 22 Ley 1475 de 2011</w:t>
      </w:r>
    </w:p>
  </w:footnote>
  <w:footnote w:id="24">
    <w:p w:rsidR="006C5666" w:rsidRDefault="006C5666" w:rsidP="00323ED8">
      <w:pPr>
        <w:pStyle w:val="Textonotapie"/>
      </w:pPr>
      <w:r>
        <w:rPr>
          <w:rStyle w:val="Refdenotaalpie"/>
        </w:rPr>
        <w:footnoteRef/>
      </w:r>
      <w:r>
        <w:t xml:space="preserve"> Artículo 16 ley 1475 de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66" w:rsidRPr="00213164" w:rsidRDefault="006C5666" w:rsidP="00323ED8">
    <w:pPr>
      <w:pStyle w:val="Encabezado"/>
      <w:jc w:val="center"/>
      <w:rPr>
        <w:rFonts w:ascii="Century Gothic" w:hAnsi="Century Gothic"/>
        <w:noProof/>
        <w:lang w:val="es-ES" w:eastAsia="es-ES"/>
      </w:rPr>
    </w:pPr>
    <w:r>
      <w:rPr>
        <w:rFonts w:ascii="Century Gothic" w:hAnsi="Century Gothic"/>
        <w:noProof/>
        <w:lang w:eastAsia="es-CO"/>
      </w:rPr>
      <w:drawing>
        <wp:inline distT="0" distB="0" distL="0" distR="0" wp14:anchorId="2E881852" wp14:editId="3619BF28">
          <wp:extent cx="2181225" cy="952500"/>
          <wp:effectExtent l="0" t="0" r="9525" b="0"/>
          <wp:docPr id="1" name="Imagen 1"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952500"/>
                  </a:xfrm>
                  <a:prstGeom prst="rect">
                    <a:avLst/>
                  </a:prstGeom>
                  <a:noFill/>
                  <a:ln>
                    <a:noFill/>
                  </a:ln>
                </pic:spPr>
              </pic:pic>
            </a:graphicData>
          </a:graphic>
        </wp:inline>
      </w:drawing>
    </w:r>
    <w:r>
      <w:rPr>
        <w:rFonts w:ascii="Century Gothic" w:hAnsi="Century Gothic"/>
        <w:noProof/>
        <w:lang w:val="es-ES" w:eastAsia="es-ES"/>
      </w:rPr>
      <w:br w:type="textWrapping" w:clear="all"/>
    </w:r>
  </w:p>
  <w:p w:rsidR="006C5666" w:rsidRDefault="006C5666" w:rsidP="00323ED8">
    <w:pPr>
      <w:pStyle w:val="Encabezado"/>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F2A76"/>
    <w:multiLevelType w:val="hybridMultilevel"/>
    <w:tmpl w:val="B6C09B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BBA1473"/>
    <w:multiLevelType w:val="hybridMultilevel"/>
    <w:tmpl w:val="02D86A3A"/>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FFD1E2C"/>
    <w:multiLevelType w:val="hybridMultilevel"/>
    <w:tmpl w:val="02FA9E48"/>
    <w:lvl w:ilvl="0" w:tplc="385C68D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28239B0"/>
    <w:multiLevelType w:val="hybridMultilevel"/>
    <w:tmpl w:val="08482A6E"/>
    <w:lvl w:ilvl="0" w:tplc="D26864B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349153C"/>
    <w:multiLevelType w:val="hybridMultilevel"/>
    <w:tmpl w:val="3B0EE5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6F14899"/>
    <w:multiLevelType w:val="hybridMultilevel"/>
    <w:tmpl w:val="782221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61BC32FD"/>
    <w:multiLevelType w:val="hybridMultilevel"/>
    <w:tmpl w:val="0DC48BA6"/>
    <w:lvl w:ilvl="0" w:tplc="2F8C9BE4">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2BB794F"/>
    <w:multiLevelType w:val="hybridMultilevel"/>
    <w:tmpl w:val="4E324D8A"/>
    <w:lvl w:ilvl="0" w:tplc="F54C195A">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6AA87C7E"/>
    <w:multiLevelType w:val="hybridMultilevel"/>
    <w:tmpl w:val="9A96FB5E"/>
    <w:lvl w:ilvl="0" w:tplc="908AA8F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6CF96BA0"/>
    <w:multiLevelType w:val="hybridMultilevel"/>
    <w:tmpl w:val="D98C5448"/>
    <w:lvl w:ilvl="0" w:tplc="240A0011">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738514E9"/>
    <w:multiLevelType w:val="hybridMultilevel"/>
    <w:tmpl w:val="818080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2"/>
  </w:num>
  <w:num w:numId="3">
    <w:abstractNumId w:val="10"/>
  </w:num>
  <w:num w:numId="4">
    <w:abstractNumId w:val="0"/>
  </w:num>
  <w:num w:numId="5">
    <w:abstractNumId w:val="3"/>
  </w:num>
  <w:num w:numId="6">
    <w:abstractNumId w:val="5"/>
  </w:num>
  <w:num w:numId="7">
    <w:abstractNumId w:val="9"/>
  </w:num>
  <w:num w:numId="8">
    <w:abstractNumId w:val="1"/>
  </w:num>
  <w:num w:numId="9">
    <w:abstractNumId w:val="4"/>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369"/>
    <w:rsid w:val="00015131"/>
    <w:rsid w:val="0003295D"/>
    <w:rsid w:val="0005627E"/>
    <w:rsid w:val="00063FAF"/>
    <w:rsid w:val="000664F2"/>
    <w:rsid w:val="000703A4"/>
    <w:rsid w:val="00071D2D"/>
    <w:rsid w:val="000770CA"/>
    <w:rsid w:val="00082656"/>
    <w:rsid w:val="000A0CCD"/>
    <w:rsid w:val="000C60CE"/>
    <w:rsid w:val="000D5372"/>
    <w:rsid w:val="000F3D3B"/>
    <w:rsid w:val="00107D06"/>
    <w:rsid w:val="00110A5A"/>
    <w:rsid w:val="00112045"/>
    <w:rsid w:val="001216C3"/>
    <w:rsid w:val="00122F81"/>
    <w:rsid w:val="0019426C"/>
    <w:rsid w:val="001A5163"/>
    <w:rsid w:val="001B7046"/>
    <w:rsid w:val="001C6D25"/>
    <w:rsid w:val="0022661D"/>
    <w:rsid w:val="00235D8B"/>
    <w:rsid w:val="00252AA9"/>
    <w:rsid w:val="0026352C"/>
    <w:rsid w:val="00265F38"/>
    <w:rsid w:val="00265FD6"/>
    <w:rsid w:val="0028147F"/>
    <w:rsid w:val="002B39EB"/>
    <w:rsid w:val="002B44C9"/>
    <w:rsid w:val="002C0314"/>
    <w:rsid w:val="002C62BE"/>
    <w:rsid w:val="002F1396"/>
    <w:rsid w:val="00314C2A"/>
    <w:rsid w:val="00323ED8"/>
    <w:rsid w:val="00336DA4"/>
    <w:rsid w:val="003B1862"/>
    <w:rsid w:val="003B2923"/>
    <w:rsid w:val="003C11D0"/>
    <w:rsid w:val="003D2B19"/>
    <w:rsid w:val="003F4784"/>
    <w:rsid w:val="00403B4E"/>
    <w:rsid w:val="00416426"/>
    <w:rsid w:val="00446B9B"/>
    <w:rsid w:val="0049536A"/>
    <w:rsid w:val="004C7369"/>
    <w:rsid w:val="004D6C72"/>
    <w:rsid w:val="0050660D"/>
    <w:rsid w:val="00517BC8"/>
    <w:rsid w:val="00547973"/>
    <w:rsid w:val="00555D9A"/>
    <w:rsid w:val="00562C5C"/>
    <w:rsid w:val="005F43C9"/>
    <w:rsid w:val="006368F6"/>
    <w:rsid w:val="00650ED7"/>
    <w:rsid w:val="006651B7"/>
    <w:rsid w:val="00695322"/>
    <w:rsid w:val="006A7CF3"/>
    <w:rsid w:val="006C5666"/>
    <w:rsid w:val="00714698"/>
    <w:rsid w:val="007E4D24"/>
    <w:rsid w:val="00807D9A"/>
    <w:rsid w:val="00846436"/>
    <w:rsid w:val="008D0937"/>
    <w:rsid w:val="008E4696"/>
    <w:rsid w:val="00906C49"/>
    <w:rsid w:val="00923CB0"/>
    <w:rsid w:val="009368A0"/>
    <w:rsid w:val="00966254"/>
    <w:rsid w:val="009A746A"/>
    <w:rsid w:val="009B47E5"/>
    <w:rsid w:val="00A106EB"/>
    <w:rsid w:val="00A35446"/>
    <w:rsid w:val="00A6642C"/>
    <w:rsid w:val="00A969BA"/>
    <w:rsid w:val="00AC5360"/>
    <w:rsid w:val="00B250E7"/>
    <w:rsid w:val="00B276AE"/>
    <w:rsid w:val="00B3060B"/>
    <w:rsid w:val="00B3227B"/>
    <w:rsid w:val="00B534B3"/>
    <w:rsid w:val="00B945DB"/>
    <w:rsid w:val="00B94DFE"/>
    <w:rsid w:val="00B958C3"/>
    <w:rsid w:val="00BA2196"/>
    <w:rsid w:val="00BC6E1F"/>
    <w:rsid w:val="00C222AB"/>
    <w:rsid w:val="00C2552A"/>
    <w:rsid w:val="00C4712B"/>
    <w:rsid w:val="00C522D7"/>
    <w:rsid w:val="00C629C2"/>
    <w:rsid w:val="00C75650"/>
    <w:rsid w:val="00C82B8B"/>
    <w:rsid w:val="00C83D6F"/>
    <w:rsid w:val="00CE45FF"/>
    <w:rsid w:val="00CF2487"/>
    <w:rsid w:val="00D12316"/>
    <w:rsid w:val="00D61AE9"/>
    <w:rsid w:val="00D87F92"/>
    <w:rsid w:val="00DB5880"/>
    <w:rsid w:val="00E30642"/>
    <w:rsid w:val="00E326B8"/>
    <w:rsid w:val="00E45C88"/>
    <w:rsid w:val="00E83026"/>
    <w:rsid w:val="00E955F1"/>
    <w:rsid w:val="00EC07EC"/>
    <w:rsid w:val="00F050FB"/>
    <w:rsid w:val="00F90E43"/>
    <w:rsid w:val="00FF22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369"/>
    <w:rPr>
      <w:rFonts w:ascii="Arial" w:eastAsia="Calibri" w:hAnsi="Arial"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C7369"/>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4C7369"/>
    <w:pPr>
      <w:tabs>
        <w:tab w:val="center" w:pos="4419"/>
        <w:tab w:val="right" w:pos="8838"/>
      </w:tabs>
    </w:pPr>
    <w:rPr>
      <w:rFonts w:ascii="Calibri" w:hAnsi="Calibri"/>
    </w:rPr>
  </w:style>
  <w:style w:type="character" w:customStyle="1" w:styleId="EncabezadoCar">
    <w:name w:val="Encabezado Car"/>
    <w:basedOn w:val="Fuentedeprrafopredeter"/>
    <w:link w:val="Encabezado"/>
    <w:uiPriority w:val="99"/>
    <w:rsid w:val="004C7369"/>
    <w:rPr>
      <w:rFonts w:ascii="Calibri" w:eastAsia="Calibri" w:hAnsi="Calibri" w:cs="Times New Roman"/>
      <w:lang w:val="es-CO"/>
    </w:rPr>
  </w:style>
  <w:style w:type="paragraph" w:styleId="Piedepgina">
    <w:name w:val="footer"/>
    <w:basedOn w:val="Normal"/>
    <w:link w:val="PiedepginaCar"/>
    <w:uiPriority w:val="99"/>
    <w:unhideWhenUsed/>
    <w:rsid w:val="004C7369"/>
    <w:pPr>
      <w:tabs>
        <w:tab w:val="center" w:pos="4419"/>
        <w:tab w:val="right" w:pos="8838"/>
      </w:tabs>
    </w:pPr>
  </w:style>
  <w:style w:type="character" w:customStyle="1" w:styleId="PiedepginaCar">
    <w:name w:val="Pie de página Car"/>
    <w:basedOn w:val="Fuentedeprrafopredeter"/>
    <w:link w:val="Piedepgina"/>
    <w:uiPriority w:val="99"/>
    <w:rsid w:val="004C7369"/>
    <w:rPr>
      <w:rFonts w:ascii="Arial" w:eastAsia="Calibri" w:hAnsi="Arial" w:cs="Times New Roman"/>
      <w:lang w:val="es-CO"/>
    </w:rPr>
  </w:style>
  <w:style w:type="paragraph" w:styleId="Textonotapie">
    <w:name w:val="footnote text"/>
    <w:basedOn w:val="Normal"/>
    <w:link w:val="TextonotapieCar"/>
    <w:uiPriority w:val="99"/>
    <w:semiHidden/>
    <w:unhideWhenUsed/>
    <w:rsid w:val="004C7369"/>
    <w:rPr>
      <w:sz w:val="20"/>
      <w:szCs w:val="20"/>
    </w:rPr>
  </w:style>
  <w:style w:type="character" w:customStyle="1" w:styleId="TextonotapieCar">
    <w:name w:val="Texto nota pie Car"/>
    <w:basedOn w:val="Fuentedeprrafopredeter"/>
    <w:link w:val="Textonotapie"/>
    <w:uiPriority w:val="99"/>
    <w:semiHidden/>
    <w:rsid w:val="004C7369"/>
    <w:rPr>
      <w:rFonts w:ascii="Arial" w:eastAsia="Calibri" w:hAnsi="Arial" w:cs="Times New Roman"/>
      <w:sz w:val="20"/>
      <w:szCs w:val="20"/>
      <w:lang w:val="es-CO"/>
    </w:rPr>
  </w:style>
  <w:style w:type="character" w:styleId="Refdenotaalpie">
    <w:name w:val="footnote reference"/>
    <w:semiHidden/>
    <w:unhideWhenUsed/>
    <w:rsid w:val="004C7369"/>
    <w:rPr>
      <w:vertAlign w:val="superscript"/>
    </w:rPr>
  </w:style>
  <w:style w:type="character" w:styleId="Refdecomentario">
    <w:name w:val="annotation reference"/>
    <w:basedOn w:val="Fuentedeprrafopredeter"/>
    <w:uiPriority w:val="99"/>
    <w:semiHidden/>
    <w:unhideWhenUsed/>
    <w:rsid w:val="004C7369"/>
    <w:rPr>
      <w:sz w:val="16"/>
      <w:szCs w:val="16"/>
    </w:rPr>
  </w:style>
  <w:style w:type="paragraph" w:styleId="Textocomentario">
    <w:name w:val="annotation text"/>
    <w:basedOn w:val="Normal"/>
    <w:link w:val="TextocomentarioCar"/>
    <w:uiPriority w:val="99"/>
    <w:semiHidden/>
    <w:unhideWhenUsed/>
    <w:rsid w:val="004C73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7369"/>
    <w:rPr>
      <w:rFonts w:ascii="Arial" w:eastAsia="Calibri" w:hAnsi="Arial" w:cs="Times New Roman"/>
      <w:sz w:val="20"/>
      <w:szCs w:val="20"/>
      <w:lang w:val="es-CO"/>
    </w:rPr>
  </w:style>
  <w:style w:type="character" w:customStyle="1" w:styleId="apple-converted-space">
    <w:name w:val="apple-converted-space"/>
    <w:basedOn w:val="Fuentedeprrafopredeter"/>
    <w:rsid w:val="004C7369"/>
  </w:style>
  <w:style w:type="paragraph" w:styleId="Textodeglobo">
    <w:name w:val="Balloon Text"/>
    <w:basedOn w:val="Normal"/>
    <w:link w:val="TextodegloboCar"/>
    <w:uiPriority w:val="99"/>
    <w:semiHidden/>
    <w:unhideWhenUsed/>
    <w:rsid w:val="004C73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7369"/>
    <w:rPr>
      <w:rFonts w:ascii="Tahoma" w:eastAsia="Calibri" w:hAnsi="Tahoma" w:cs="Tahoma"/>
      <w:sz w:val="16"/>
      <w:szCs w:val="16"/>
      <w:lang w:val="es-CO"/>
    </w:rPr>
  </w:style>
  <w:style w:type="paragraph" w:styleId="NormalWeb">
    <w:name w:val="Normal (Web)"/>
    <w:basedOn w:val="Normal"/>
    <w:uiPriority w:val="99"/>
    <w:semiHidden/>
    <w:unhideWhenUsed/>
    <w:rsid w:val="004C7369"/>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Textoennegrita">
    <w:name w:val="Strong"/>
    <w:basedOn w:val="Fuentedeprrafopredeter"/>
    <w:uiPriority w:val="22"/>
    <w:qFormat/>
    <w:rsid w:val="004C7369"/>
    <w:rPr>
      <w:b/>
      <w:bCs/>
    </w:rPr>
  </w:style>
  <w:style w:type="character" w:styleId="Hipervnculo">
    <w:name w:val="Hyperlink"/>
    <w:basedOn w:val="Fuentedeprrafopredeter"/>
    <w:uiPriority w:val="99"/>
    <w:semiHidden/>
    <w:unhideWhenUsed/>
    <w:rsid w:val="004C7369"/>
    <w:rPr>
      <w:color w:val="0000FF"/>
      <w:u w:val="single"/>
    </w:rPr>
  </w:style>
  <w:style w:type="paragraph" w:styleId="Prrafodelista">
    <w:name w:val="List Paragraph"/>
    <w:basedOn w:val="Normal"/>
    <w:uiPriority w:val="34"/>
    <w:qFormat/>
    <w:rsid w:val="0028147F"/>
    <w:pPr>
      <w:ind w:left="720"/>
      <w:contextualSpacing/>
    </w:pPr>
  </w:style>
  <w:style w:type="paragraph" w:customStyle="1" w:styleId="ecxmsobodytext2">
    <w:name w:val="ecxmsobodytext2"/>
    <w:basedOn w:val="Normal"/>
    <w:rsid w:val="0003295D"/>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ecxmsonormal">
    <w:name w:val="ecxmsonormal"/>
    <w:basedOn w:val="Normal"/>
    <w:rsid w:val="0003295D"/>
    <w:pPr>
      <w:spacing w:before="100" w:beforeAutospacing="1" w:after="100" w:afterAutospacing="1" w:line="240" w:lineRule="auto"/>
    </w:pPr>
    <w:rPr>
      <w:rFonts w:ascii="Times New Roman" w:eastAsia="Times New Roman" w:hAnsi="Times New Roman"/>
      <w:sz w:val="24"/>
      <w:szCs w:val="24"/>
      <w:lang w:eastAsia="es-CO"/>
    </w:rPr>
  </w:style>
  <w:style w:type="table" w:styleId="Tablaconcuadrcula">
    <w:name w:val="Table Grid"/>
    <w:basedOn w:val="Tablanormal"/>
    <w:uiPriority w:val="59"/>
    <w:rsid w:val="00323ED8"/>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spacing">
    <w:name w:val="ecxmsonospacing"/>
    <w:basedOn w:val="Normal"/>
    <w:rsid w:val="00323ED8"/>
    <w:pPr>
      <w:spacing w:before="100" w:beforeAutospacing="1" w:after="100" w:afterAutospacing="1" w:line="240" w:lineRule="auto"/>
    </w:pPr>
    <w:rPr>
      <w:rFonts w:ascii="Times New Roman" w:eastAsia="Times New Roman" w:hAnsi="Times New Roman"/>
      <w:sz w:val="24"/>
      <w:szCs w:val="24"/>
      <w:lang w:eastAsia="es-CO"/>
    </w:rPr>
  </w:style>
  <w:style w:type="paragraph" w:styleId="Asuntodelcomentario">
    <w:name w:val="annotation subject"/>
    <w:basedOn w:val="Textocomentario"/>
    <w:next w:val="Textocomentario"/>
    <w:link w:val="AsuntodelcomentarioCar"/>
    <w:uiPriority w:val="99"/>
    <w:semiHidden/>
    <w:unhideWhenUsed/>
    <w:rsid w:val="0050660D"/>
    <w:rPr>
      <w:b/>
      <w:bCs/>
    </w:rPr>
  </w:style>
  <w:style w:type="character" w:customStyle="1" w:styleId="AsuntodelcomentarioCar">
    <w:name w:val="Asunto del comentario Car"/>
    <w:basedOn w:val="TextocomentarioCar"/>
    <w:link w:val="Asuntodelcomentario"/>
    <w:uiPriority w:val="99"/>
    <w:semiHidden/>
    <w:rsid w:val="0050660D"/>
    <w:rPr>
      <w:rFonts w:ascii="Arial" w:eastAsia="Calibri" w:hAnsi="Arial" w:cs="Times New Roman"/>
      <w:b/>
      <w:bCs/>
      <w:sz w:val="20"/>
      <w:szCs w:val="20"/>
      <w:lang w:val="es-CO"/>
    </w:rPr>
  </w:style>
  <w:style w:type="table" w:styleId="Cuadrculaclara-nfasis1">
    <w:name w:val="Light Grid Accent 1"/>
    <w:basedOn w:val="Tablanormal"/>
    <w:uiPriority w:val="62"/>
    <w:rsid w:val="00336DA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369"/>
    <w:rPr>
      <w:rFonts w:ascii="Arial" w:eastAsia="Calibri" w:hAnsi="Arial"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C7369"/>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4C7369"/>
    <w:pPr>
      <w:tabs>
        <w:tab w:val="center" w:pos="4419"/>
        <w:tab w:val="right" w:pos="8838"/>
      </w:tabs>
    </w:pPr>
    <w:rPr>
      <w:rFonts w:ascii="Calibri" w:hAnsi="Calibri"/>
    </w:rPr>
  </w:style>
  <w:style w:type="character" w:customStyle="1" w:styleId="EncabezadoCar">
    <w:name w:val="Encabezado Car"/>
    <w:basedOn w:val="Fuentedeprrafopredeter"/>
    <w:link w:val="Encabezado"/>
    <w:uiPriority w:val="99"/>
    <w:rsid w:val="004C7369"/>
    <w:rPr>
      <w:rFonts w:ascii="Calibri" w:eastAsia="Calibri" w:hAnsi="Calibri" w:cs="Times New Roman"/>
      <w:lang w:val="es-CO"/>
    </w:rPr>
  </w:style>
  <w:style w:type="paragraph" w:styleId="Piedepgina">
    <w:name w:val="footer"/>
    <w:basedOn w:val="Normal"/>
    <w:link w:val="PiedepginaCar"/>
    <w:uiPriority w:val="99"/>
    <w:unhideWhenUsed/>
    <w:rsid w:val="004C7369"/>
    <w:pPr>
      <w:tabs>
        <w:tab w:val="center" w:pos="4419"/>
        <w:tab w:val="right" w:pos="8838"/>
      </w:tabs>
    </w:pPr>
  </w:style>
  <w:style w:type="character" w:customStyle="1" w:styleId="PiedepginaCar">
    <w:name w:val="Pie de página Car"/>
    <w:basedOn w:val="Fuentedeprrafopredeter"/>
    <w:link w:val="Piedepgina"/>
    <w:uiPriority w:val="99"/>
    <w:rsid w:val="004C7369"/>
    <w:rPr>
      <w:rFonts w:ascii="Arial" w:eastAsia="Calibri" w:hAnsi="Arial" w:cs="Times New Roman"/>
      <w:lang w:val="es-CO"/>
    </w:rPr>
  </w:style>
  <w:style w:type="paragraph" w:styleId="Textonotapie">
    <w:name w:val="footnote text"/>
    <w:basedOn w:val="Normal"/>
    <w:link w:val="TextonotapieCar"/>
    <w:uiPriority w:val="99"/>
    <w:semiHidden/>
    <w:unhideWhenUsed/>
    <w:rsid w:val="004C7369"/>
    <w:rPr>
      <w:sz w:val="20"/>
      <w:szCs w:val="20"/>
    </w:rPr>
  </w:style>
  <w:style w:type="character" w:customStyle="1" w:styleId="TextonotapieCar">
    <w:name w:val="Texto nota pie Car"/>
    <w:basedOn w:val="Fuentedeprrafopredeter"/>
    <w:link w:val="Textonotapie"/>
    <w:uiPriority w:val="99"/>
    <w:semiHidden/>
    <w:rsid w:val="004C7369"/>
    <w:rPr>
      <w:rFonts w:ascii="Arial" w:eastAsia="Calibri" w:hAnsi="Arial" w:cs="Times New Roman"/>
      <w:sz w:val="20"/>
      <w:szCs w:val="20"/>
      <w:lang w:val="es-CO"/>
    </w:rPr>
  </w:style>
  <w:style w:type="character" w:styleId="Refdenotaalpie">
    <w:name w:val="footnote reference"/>
    <w:semiHidden/>
    <w:unhideWhenUsed/>
    <w:rsid w:val="004C7369"/>
    <w:rPr>
      <w:vertAlign w:val="superscript"/>
    </w:rPr>
  </w:style>
  <w:style w:type="character" w:styleId="Refdecomentario">
    <w:name w:val="annotation reference"/>
    <w:basedOn w:val="Fuentedeprrafopredeter"/>
    <w:uiPriority w:val="99"/>
    <w:semiHidden/>
    <w:unhideWhenUsed/>
    <w:rsid w:val="004C7369"/>
    <w:rPr>
      <w:sz w:val="16"/>
      <w:szCs w:val="16"/>
    </w:rPr>
  </w:style>
  <w:style w:type="paragraph" w:styleId="Textocomentario">
    <w:name w:val="annotation text"/>
    <w:basedOn w:val="Normal"/>
    <w:link w:val="TextocomentarioCar"/>
    <w:uiPriority w:val="99"/>
    <w:semiHidden/>
    <w:unhideWhenUsed/>
    <w:rsid w:val="004C73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7369"/>
    <w:rPr>
      <w:rFonts w:ascii="Arial" w:eastAsia="Calibri" w:hAnsi="Arial" w:cs="Times New Roman"/>
      <w:sz w:val="20"/>
      <w:szCs w:val="20"/>
      <w:lang w:val="es-CO"/>
    </w:rPr>
  </w:style>
  <w:style w:type="character" w:customStyle="1" w:styleId="apple-converted-space">
    <w:name w:val="apple-converted-space"/>
    <w:basedOn w:val="Fuentedeprrafopredeter"/>
    <w:rsid w:val="004C7369"/>
  </w:style>
  <w:style w:type="paragraph" w:styleId="Textodeglobo">
    <w:name w:val="Balloon Text"/>
    <w:basedOn w:val="Normal"/>
    <w:link w:val="TextodegloboCar"/>
    <w:uiPriority w:val="99"/>
    <w:semiHidden/>
    <w:unhideWhenUsed/>
    <w:rsid w:val="004C73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7369"/>
    <w:rPr>
      <w:rFonts w:ascii="Tahoma" w:eastAsia="Calibri" w:hAnsi="Tahoma" w:cs="Tahoma"/>
      <w:sz w:val="16"/>
      <w:szCs w:val="16"/>
      <w:lang w:val="es-CO"/>
    </w:rPr>
  </w:style>
  <w:style w:type="paragraph" w:styleId="NormalWeb">
    <w:name w:val="Normal (Web)"/>
    <w:basedOn w:val="Normal"/>
    <w:uiPriority w:val="99"/>
    <w:semiHidden/>
    <w:unhideWhenUsed/>
    <w:rsid w:val="004C7369"/>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Textoennegrita">
    <w:name w:val="Strong"/>
    <w:basedOn w:val="Fuentedeprrafopredeter"/>
    <w:uiPriority w:val="22"/>
    <w:qFormat/>
    <w:rsid w:val="004C7369"/>
    <w:rPr>
      <w:b/>
      <w:bCs/>
    </w:rPr>
  </w:style>
  <w:style w:type="character" w:styleId="Hipervnculo">
    <w:name w:val="Hyperlink"/>
    <w:basedOn w:val="Fuentedeprrafopredeter"/>
    <w:uiPriority w:val="99"/>
    <w:semiHidden/>
    <w:unhideWhenUsed/>
    <w:rsid w:val="004C7369"/>
    <w:rPr>
      <w:color w:val="0000FF"/>
      <w:u w:val="single"/>
    </w:rPr>
  </w:style>
  <w:style w:type="paragraph" w:styleId="Prrafodelista">
    <w:name w:val="List Paragraph"/>
    <w:basedOn w:val="Normal"/>
    <w:uiPriority w:val="34"/>
    <w:qFormat/>
    <w:rsid w:val="0028147F"/>
    <w:pPr>
      <w:ind w:left="720"/>
      <w:contextualSpacing/>
    </w:pPr>
  </w:style>
  <w:style w:type="paragraph" w:customStyle="1" w:styleId="ecxmsobodytext2">
    <w:name w:val="ecxmsobodytext2"/>
    <w:basedOn w:val="Normal"/>
    <w:rsid w:val="0003295D"/>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ecxmsonormal">
    <w:name w:val="ecxmsonormal"/>
    <w:basedOn w:val="Normal"/>
    <w:rsid w:val="0003295D"/>
    <w:pPr>
      <w:spacing w:before="100" w:beforeAutospacing="1" w:after="100" w:afterAutospacing="1" w:line="240" w:lineRule="auto"/>
    </w:pPr>
    <w:rPr>
      <w:rFonts w:ascii="Times New Roman" w:eastAsia="Times New Roman" w:hAnsi="Times New Roman"/>
      <w:sz w:val="24"/>
      <w:szCs w:val="24"/>
      <w:lang w:eastAsia="es-CO"/>
    </w:rPr>
  </w:style>
  <w:style w:type="table" w:styleId="Tablaconcuadrcula">
    <w:name w:val="Table Grid"/>
    <w:basedOn w:val="Tablanormal"/>
    <w:uiPriority w:val="59"/>
    <w:rsid w:val="00323ED8"/>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spacing">
    <w:name w:val="ecxmsonospacing"/>
    <w:basedOn w:val="Normal"/>
    <w:rsid w:val="00323ED8"/>
    <w:pPr>
      <w:spacing w:before="100" w:beforeAutospacing="1" w:after="100" w:afterAutospacing="1" w:line="240" w:lineRule="auto"/>
    </w:pPr>
    <w:rPr>
      <w:rFonts w:ascii="Times New Roman" w:eastAsia="Times New Roman" w:hAnsi="Times New Roman"/>
      <w:sz w:val="24"/>
      <w:szCs w:val="24"/>
      <w:lang w:eastAsia="es-CO"/>
    </w:rPr>
  </w:style>
  <w:style w:type="paragraph" w:styleId="Asuntodelcomentario">
    <w:name w:val="annotation subject"/>
    <w:basedOn w:val="Textocomentario"/>
    <w:next w:val="Textocomentario"/>
    <w:link w:val="AsuntodelcomentarioCar"/>
    <w:uiPriority w:val="99"/>
    <w:semiHidden/>
    <w:unhideWhenUsed/>
    <w:rsid w:val="0050660D"/>
    <w:rPr>
      <w:b/>
      <w:bCs/>
    </w:rPr>
  </w:style>
  <w:style w:type="character" w:customStyle="1" w:styleId="AsuntodelcomentarioCar">
    <w:name w:val="Asunto del comentario Car"/>
    <w:basedOn w:val="TextocomentarioCar"/>
    <w:link w:val="Asuntodelcomentario"/>
    <w:uiPriority w:val="99"/>
    <w:semiHidden/>
    <w:rsid w:val="0050660D"/>
    <w:rPr>
      <w:rFonts w:ascii="Arial" w:eastAsia="Calibri" w:hAnsi="Arial" w:cs="Times New Roman"/>
      <w:b/>
      <w:bCs/>
      <w:sz w:val="20"/>
      <w:szCs w:val="20"/>
      <w:lang w:val="es-CO"/>
    </w:rPr>
  </w:style>
  <w:style w:type="table" w:styleId="Cuadrculaclara-nfasis1">
    <w:name w:val="Light Grid Accent 1"/>
    <w:basedOn w:val="Tablanormal"/>
    <w:uiPriority w:val="62"/>
    <w:rsid w:val="00336DA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14183">
      <w:bodyDiv w:val="1"/>
      <w:marLeft w:val="0"/>
      <w:marRight w:val="0"/>
      <w:marTop w:val="0"/>
      <w:marBottom w:val="0"/>
      <w:divBdr>
        <w:top w:val="none" w:sz="0" w:space="0" w:color="auto"/>
        <w:left w:val="none" w:sz="0" w:space="0" w:color="auto"/>
        <w:bottom w:val="none" w:sz="0" w:space="0" w:color="auto"/>
        <w:right w:val="none" w:sz="0" w:space="0" w:color="auto"/>
      </w:divBdr>
    </w:div>
    <w:div w:id="1034962610">
      <w:bodyDiv w:val="1"/>
      <w:marLeft w:val="0"/>
      <w:marRight w:val="0"/>
      <w:marTop w:val="0"/>
      <w:marBottom w:val="0"/>
      <w:divBdr>
        <w:top w:val="none" w:sz="0" w:space="0" w:color="auto"/>
        <w:left w:val="none" w:sz="0" w:space="0" w:color="auto"/>
        <w:bottom w:val="none" w:sz="0" w:space="0" w:color="auto"/>
        <w:right w:val="none" w:sz="0" w:space="0" w:color="auto"/>
      </w:divBdr>
    </w:div>
    <w:div w:id="1120882610">
      <w:bodyDiv w:val="1"/>
      <w:marLeft w:val="0"/>
      <w:marRight w:val="0"/>
      <w:marTop w:val="0"/>
      <w:marBottom w:val="0"/>
      <w:divBdr>
        <w:top w:val="none" w:sz="0" w:space="0" w:color="auto"/>
        <w:left w:val="none" w:sz="0" w:space="0" w:color="auto"/>
        <w:bottom w:val="none" w:sz="0" w:space="0" w:color="auto"/>
        <w:right w:val="none" w:sz="0" w:space="0" w:color="auto"/>
      </w:divBdr>
    </w:div>
    <w:div w:id="1195772829">
      <w:bodyDiv w:val="1"/>
      <w:marLeft w:val="0"/>
      <w:marRight w:val="0"/>
      <w:marTop w:val="0"/>
      <w:marBottom w:val="0"/>
      <w:divBdr>
        <w:top w:val="none" w:sz="0" w:space="0" w:color="auto"/>
        <w:left w:val="none" w:sz="0" w:space="0" w:color="auto"/>
        <w:bottom w:val="none" w:sz="0" w:space="0" w:color="auto"/>
        <w:right w:val="none" w:sz="0" w:space="0" w:color="auto"/>
      </w:divBdr>
    </w:div>
    <w:div w:id="1425571288">
      <w:bodyDiv w:val="1"/>
      <w:marLeft w:val="0"/>
      <w:marRight w:val="0"/>
      <w:marTop w:val="0"/>
      <w:marBottom w:val="0"/>
      <w:divBdr>
        <w:top w:val="none" w:sz="0" w:space="0" w:color="auto"/>
        <w:left w:val="none" w:sz="0" w:space="0" w:color="auto"/>
        <w:bottom w:val="none" w:sz="0" w:space="0" w:color="auto"/>
        <w:right w:val="none" w:sz="0" w:space="0" w:color="auto"/>
      </w:divBdr>
    </w:div>
    <w:div w:id="1649508245">
      <w:bodyDiv w:val="1"/>
      <w:marLeft w:val="0"/>
      <w:marRight w:val="0"/>
      <w:marTop w:val="0"/>
      <w:marBottom w:val="0"/>
      <w:divBdr>
        <w:top w:val="none" w:sz="0" w:space="0" w:color="auto"/>
        <w:left w:val="none" w:sz="0" w:space="0" w:color="auto"/>
        <w:bottom w:val="none" w:sz="0" w:space="0" w:color="auto"/>
        <w:right w:val="none" w:sz="0" w:space="0" w:color="auto"/>
      </w:divBdr>
    </w:div>
    <w:div w:id="1774088808">
      <w:bodyDiv w:val="1"/>
      <w:marLeft w:val="0"/>
      <w:marRight w:val="0"/>
      <w:marTop w:val="0"/>
      <w:marBottom w:val="0"/>
      <w:divBdr>
        <w:top w:val="none" w:sz="0" w:space="0" w:color="auto"/>
        <w:left w:val="none" w:sz="0" w:space="0" w:color="auto"/>
        <w:bottom w:val="none" w:sz="0" w:space="0" w:color="auto"/>
        <w:right w:val="none" w:sz="0" w:space="0" w:color="auto"/>
      </w:divBdr>
    </w:div>
    <w:div w:id="199440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2C462-9F85-488A-8DC3-391C548D7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12576</Words>
  <Characters>69171</Characters>
  <Application>Microsoft Office Word</Application>
  <DocSecurity>0</DocSecurity>
  <Lines>576</Lines>
  <Paragraphs>163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luisgrizales</dc:creator>
  <cp:lastModifiedBy>usuario</cp:lastModifiedBy>
  <cp:revision>2</cp:revision>
  <cp:lastPrinted>2014-09-04T17:53:00Z</cp:lastPrinted>
  <dcterms:created xsi:type="dcterms:W3CDTF">2014-09-11T20:30:00Z</dcterms:created>
  <dcterms:modified xsi:type="dcterms:W3CDTF">2014-09-11T20:30:00Z</dcterms:modified>
</cp:coreProperties>
</file>